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5D0" w:rsidRDefault="00621FEB" w:rsidP="00621FEB">
      <w:pPr>
        <w:jc w:val="center"/>
      </w:pPr>
      <w:r>
        <w:rPr>
          <w:noProof/>
          <w:lang w:eastAsia="en-GB"/>
        </w:rPr>
        <w:drawing>
          <wp:inline distT="0" distB="0" distL="0" distR="0">
            <wp:extent cx="3312160" cy="1668557"/>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lsteads School Logo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3448" cy="1674243"/>
                    </a:xfrm>
                    <a:prstGeom prst="rect">
                      <a:avLst/>
                    </a:prstGeom>
                  </pic:spPr>
                </pic:pic>
              </a:graphicData>
            </a:graphic>
          </wp:inline>
        </w:drawing>
      </w:r>
    </w:p>
    <w:tbl>
      <w:tblPr>
        <w:tblpPr w:leftFromText="180" w:rightFromText="180" w:vertAnchor="text" w:horzAnchor="margin"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21FEB" w:rsidRPr="00D95164" w:rsidTr="00621FEB">
        <w:trPr>
          <w:trHeight w:val="841"/>
        </w:trPr>
        <w:tc>
          <w:tcPr>
            <w:tcW w:w="9016" w:type="dxa"/>
            <w:shd w:val="clear" w:color="auto" w:fill="EFFBFF"/>
            <w:vAlign w:val="center"/>
          </w:tcPr>
          <w:p w:rsidR="00621FEB" w:rsidRPr="00D95164" w:rsidRDefault="00621FEB" w:rsidP="00621FEB">
            <w:pPr>
              <w:keepNext/>
              <w:tabs>
                <w:tab w:val="left" w:pos="284"/>
              </w:tabs>
              <w:jc w:val="center"/>
              <w:outlineLvl w:val="0"/>
              <w:rPr>
                <w:rFonts w:ascii="Gill Sans MT" w:hAnsi="Gill Sans MT" w:cs="Arial"/>
                <w:b/>
                <w:bCs/>
                <w:sz w:val="28"/>
                <w:szCs w:val="28"/>
              </w:rPr>
            </w:pPr>
            <w:r w:rsidRPr="00D95164">
              <w:rPr>
                <w:rFonts w:ascii="Gill Sans MT" w:hAnsi="Gill Sans MT" w:cs="Arial"/>
                <w:bCs/>
                <w:sz w:val="52"/>
                <w:szCs w:val="56"/>
              </w:rPr>
              <w:t xml:space="preserve">The </w:t>
            </w:r>
            <w:proofErr w:type="spellStart"/>
            <w:r w:rsidRPr="00D95164">
              <w:rPr>
                <w:rFonts w:ascii="Gill Sans MT" w:hAnsi="Gill Sans MT" w:cs="Arial"/>
                <w:bCs/>
                <w:sz w:val="52"/>
                <w:szCs w:val="56"/>
              </w:rPr>
              <w:t>Belsteads</w:t>
            </w:r>
            <w:proofErr w:type="spellEnd"/>
            <w:r w:rsidRPr="00D95164">
              <w:rPr>
                <w:rFonts w:ascii="Gill Sans MT" w:hAnsi="Gill Sans MT" w:cs="Arial"/>
                <w:bCs/>
                <w:sz w:val="52"/>
                <w:szCs w:val="56"/>
              </w:rPr>
              <w:t xml:space="preserve"> School</w:t>
            </w:r>
            <w:r w:rsidRPr="00D95164">
              <w:rPr>
                <w:rFonts w:ascii="Gill Sans MT" w:hAnsi="Gill Sans MT" w:cs="Arial"/>
                <w:b/>
                <w:bCs/>
                <w:sz w:val="52"/>
                <w:szCs w:val="56"/>
              </w:rPr>
              <w:t xml:space="preserve">               </w:t>
            </w:r>
            <w:r w:rsidRPr="00D95164">
              <w:rPr>
                <w:rFonts w:ascii="Gill Sans MT" w:hAnsi="Gill Sans MT" w:cs="Arial"/>
                <w:b/>
                <w:bCs/>
                <w:sz w:val="56"/>
                <w:szCs w:val="56"/>
              </w:rPr>
              <w:t xml:space="preserve">  </w:t>
            </w:r>
            <w:r>
              <w:rPr>
                <w:rFonts w:ascii="Gill Sans MT" w:hAnsi="Gill Sans MT" w:cs="Arial"/>
                <w:b/>
                <w:bCs/>
                <w:sz w:val="56"/>
                <w:szCs w:val="56"/>
              </w:rPr>
              <w:t>Curriculum Policy</w:t>
            </w:r>
          </w:p>
        </w:tc>
      </w:tr>
    </w:tbl>
    <w:p w:rsidR="00621FEB" w:rsidRDefault="00621FEB"/>
    <w:tbl>
      <w:tblPr>
        <w:tblW w:w="9072"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20"/>
        <w:gridCol w:w="4252"/>
      </w:tblGrid>
      <w:tr w:rsidR="00621FEB" w:rsidRPr="00D95164" w:rsidTr="00621FEB">
        <w:trPr>
          <w:trHeight w:val="454"/>
        </w:trPr>
        <w:tc>
          <w:tcPr>
            <w:tcW w:w="4820" w:type="dxa"/>
            <w:shd w:val="clear" w:color="auto" w:fill="EFFBFF"/>
          </w:tcPr>
          <w:p w:rsidR="00621FEB" w:rsidRPr="00D95164" w:rsidRDefault="00621FEB" w:rsidP="00D82C80">
            <w:pPr>
              <w:tabs>
                <w:tab w:val="left" w:pos="284"/>
              </w:tabs>
              <w:spacing w:before="60" w:after="60"/>
              <w:ind w:left="284"/>
              <w:jc w:val="right"/>
              <w:rPr>
                <w:rFonts w:ascii="Gill Sans MT" w:hAnsi="Gill Sans MT" w:cs="Arial"/>
                <w:b/>
                <w:sz w:val="20"/>
                <w:szCs w:val="20"/>
              </w:rPr>
            </w:pPr>
            <w:r w:rsidRPr="00D95164">
              <w:rPr>
                <w:rFonts w:ascii="Gill Sans MT" w:hAnsi="Gill Sans MT" w:cs="Arial"/>
                <w:b/>
                <w:sz w:val="20"/>
                <w:szCs w:val="20"/>
              </w:rPr>
              <w:t>Version</w:t>
            </w:r>
          </w:p>
        </w:tc>
        <w:tc>
          <w:tcPr>
            <w:tcW w:w="4252" w:type="dxa"/>
            <w:vAlign w:val="center"/>
          </w:tcPr>
          <w:p w:rsidR="00621FEB" w:rsidRPr="00D95164" w:rsidRDefault="00621FEB" w:rsidP="00D82C80">
            <w:pPr>
              <w:tabs>
                <w:tab w:val="left" w:pos="284"/>
              </w:tabs>
              <w:spacing w:before="60" w:after="60"/>
              <w:rPr>
                <w:rFonts w:ascii="Gill Sans MT" w:hAnsi="Gill Sans MT" w:cs="Arial"/>
              </w:rPr>
            </w:pPr>
            <w:r w:rsidRPr="00D95164">
              <w:rPr>
                <w:rFonts w:ascii="Gill Sans MT" w:hAnsi="Gill Sans MT" w:cs="Arial"/>
              </w:rPr>
              <w:t>2</w:t>
            </w:r>
          </w:p>
        </w:tc>
      </w:tr>
      <w:tr w:rsidR="00621FEB" w:rsidRPr="00D95164" w:rsidTr="00621FEB">
        <w:trPr>
          <w:trHeight w:val="454"/>
        </w:trPr>
        <w:tc>
          <w:tcPr>
            <w:tcW w:w="4820" w:type="dxa"/>
            <w:shd w:val="clear" w:color="auto" w:fill="EFFBFF"/>
          </w:tcPr>
          <w:p w:rsidR="00621FEB" w:rsidRPr="00D95164" w:rsidRDefault="00621FEB" w:rsidP="00D82C80">
            <w:pPr>
              <w:tabs>
                <w:tab w:val="left" w:pos="284"/>
              </w:tabs>
              <w:spacing w:before="60" w:after="60"/>
              <w:ind w:left="284"/>
              <w:jc w:val="right"/>
              <w:rPr>
                <w:rFonts w:ascii="Gill Sans MT" w:hAnsi="Gill Sans MT" w:cs="Arial"/>
                <w:b/>
                <w:sz w:val="20"/>
                <w:szCs w:val="20"/>
              </w:rPr>
            </w:pPr>
            <w:r w:rsidRPr="00D95164">
              <w:rPr>
                <w:rFonts w:ascii="Gill Sans MT" w:hAnsi="Gill Sans MT" w:cs="Arial"/>
                <w:b/>
                <w:sz w:val="20"/>
                <w:szCs w:val="20"/>
              </w:rPr>
              <w:t>Name of Responsible (ratifying) Committee</w:t>
            </w:r>
          </w:p>
        </w:tc>
        <w:tc>
          <w:tcPr>
            <w:tcW w:w="4252" w:type="dxa"/>
            <w:vAlign w:val="center"/>
          </w:tcPr>
          <w:p w:rsidR="00621FEB" w:rsidRPr="00D95164" w:rsidRDefault="00621FEB" w:rsidP="00D82C80">
            <w:pPr>
              <w:tabs>
                <w:tab w:val="left" w:pos="284"/>
              </w:tabs>
              <w:spacing w:before="60" w:after="60"/>
              <w:rPr>
                <w:rFonts w:ascii="Gill Sans MT" w:hAnsi="Gill Sans MT" w:cs="Arial"/>
                <w:sz w:val="28"/>
                <w:lang w:eastAsia="en-GB"/>
              </w:rPr>
            </w:pPr>
            <w:r w:rsidRPr="00D95164">
              <w:rPr>
                <w:rFonts w:ascii="Gill Sans MT" w:hAnsi="Gill Sans MT" w:cs="Arial"/>
              </w:rPr>
              <w:t>Peter Adams – Chair of Governors</w:t>
            </w:r>
          </w:p>
          <w:p w:rsidR="00621FEB" w:rsidRPr="00D95164" w:rsidRDefault="00621FEB" w:rsidP="00D82C80">
            <w:pPr>
              <w:tabs>
                <w:tab w:val="left" w:pos="284"/>
              </w:tabs>
              <w:spacing w:before="60" w:after="60"/>
              <w:rPr>
                <w:rFonts w:ascii="Gill Sans MT" w:hAnsi="Gill Sans MT" w:cs="Arial"/>
              </w:rPr>
            </w:pPr>
            <w:r w:rsidRPr="00D95164">
              <w:rPr>
                <w:rFonts w:ascii="Gill Sans MT" w:hAnsi="Gill Sans MT" w:cs="Arial"/>
              </w:rPr>
              <w:t>Signed:</w:t>
            </w:r>
          </w:p>
        </w:tc>
      </w:tr>
      <w:tr w:rsidR="00621FEB" w:rsidRPr="00D95164" w:rsidTr="00621FEB">
        <w:trPr>
          <w:trHeight w:val="454"/>
        </w:trPr>
        <w:tc>
          <w:tcPr>
            <w:tcW w:w="4820" w:type="dxa"/>
            <w:shd w:val="clear" w:color="auto" w:fill="EFFBFF"/>
          </w:tcPr>
          <w:p w:rsidR="00621FEB" w:rsidRPr="00D95164" w:rsidRDefault="00621FEB" w:rsidP="00D82C80">
            <w:pPr>
              <w:tabs>
                <w:tab w:val="left" w:pos="284"/>
              </w:tabs>
              <w:spacing w:before="60" w:after="60"/>
              <w:ind w:left="284"/>
              <w:jc w:val="right"/>
              <w:rPr>
                <w:rFonts w:ascii="Gill Sans MT" w:hAnsi="Gill Sans MT" w:cs="Arial"/>
                <w:b/>
                <w:sz w:val="20"/>
                <w:szCs w:val="20"/>
              </w:rPr>
            </w:pPr>
            <w:r w:rsidRPr="00D95164">
              <w:rPr>
                <w:rFonts w:ascii="Gill Sans MT" w:hAnsi="Gill Sans MT" w:cs="Arial"/>
                <w:b/>
                <w:sz w:val="20"/>
                <w:szCs w:val="20"/>
              </w:rPr>
              <w:t>Date Ratified</w:t>
            </w:r>
          </w:p>
        </w:tc>
        <w:tc>
          <w:tcPr>
            <w:tcW w:w="4252" w:type="dxa"/>
            <w:vAlign w:val="center"/>
          </w:tcPr>
          <w:p w:rsidR="00621FEB" w:rsidRPr="00D95164" w:rsidRDefault="00AA39D7" w:rsidP="00D82C80">
            <w:pPr>
              <w:tabs>
                <w:tab w:val="left" w:pos="284"/>
              </w:tabs>
              <w:spacing w:before="60" w:after="60"/>
              <w:rPr>
                <w:rFonts w:ascii="Gill Sans MT" w:hAnsi="Gill Sans MT" w:cs="Arial"/>
              </w:rPr>
            </w:pPr>
            <w:r>
              <w:rPr>
                <w:rFonts w:ascii="Gill Sans MT" w:hAnsi="Gill Sans MT" w:cs="Arial"/>
              </w:rPr>
              <w:t>11.12.19</w:t>
            </w:r>
          </w:p>
        </w:tc>
      </w:tr>
      <w:tr w:rsidR="00621FEB" w:rsidRPr="00D95164" w:rsidTr="00621FEB">
        <w:trPr>
          <w:trHeight w:val="454"/>
        </w:trPr>
        <w:tc>
          <w:tcPr>
            <w:tcW w:w="4820" w:type="dxa"/>
            <w:shd w:val="clear" w:color="auto" w:fill="EFFBFF"/>
          </w:tcPr>
          <w:p w:rsidR="00621FEB" w:rsidRPr="00D95164" w:rsidRDefault="00621FEB" w:rsidP="00D82C80">
            <w:pPr>
              <w:tabs>
                <w:tab w:val="left" w:pos="284"/>
              </w:tabs>
              <w:spacing w:before="60" w:after="60"/>
              <w:ind w:left="284"/>
              <w:jc w:val="right"/>
              <w:rPr>
                <w:rFonts w:ascii="Gill Sans MT" w:hAnsi="Gill Sans MT" w:cs="Arial"/>
                <w:b/>
                <w:sz w:val="20"/>
                <w:szCs w:val="20"/>
              </w:rPr>
            </w:pPr>
            <w:r w:rsidRPr="00D95164">
              <w:rPr>
                <w:rFonts w:ascii="Gill Sans MT" w:hAnsi="Gill Sans MT" w:cs="Arial"/>
                <w:b/>
                <w:sz w:val="20"/>
                <w:szCs w:val="20"/>
              </w:rPr>
              <w:t>Date Issued</w:t>
            </w:r>
          </w:p>
        </w:tc>
        <w:tc>
          <w:tcPr>
            <w:tcW w:w="4252" w:type="dxa"/>
            <w:vAlign w:val="center"/>
          </w:tcPr>
          <w:p w:rsidR="00621FEB" w:rsidRPr="00D95164" w:rsidRDefault="00AA39D7" w:rsidP="00D82C80">
            <w:pPr>
              <w:tabs>
                <w:tab w:val="left" w:pos="284"/>
              </w:tabs>
              <w:spacing w:before="60" w:after="60"/>
              <w:rPr>
                <w:rFonts w:ascii="Gill Sans MT" w:hAnsi="Gill Sans MT" w:cs="Arial"/>
              </w:rPr>
            </w:pPr>
            <w:r>
              <w:rPr>
                <w:rFonts w:ascii="Gill Sans MT" w:hAnsi="Gill Sans MT" w:cs="Arial"/>
              </w:rPr>
              <w:t>13.12.19</w:t>
            </w:r>
          </w:p>
        </w:tc>
      </w:tr>
      <w:tr w:rsidR="00621FEB" w:rsidRPr="00D95164" w:rsidTr="00621FEB">
        <w:trPr>
          <w:trHeight w:val="454"/>
        </w:trPr>
        <w:tc>
          <w:tcPr>
            <w:tcW w:w="4820" w:type="dxa"/>
            <w:shd w:val="clear" w:color="auto" w:fill="EFFBFF"/>
          </w:tcPr>
          <w:p w:rsidR="00621FEB" w:rsidRPr="00D95164" w:rsidRDefault="00621FEB" w:rsidP="00D82C80">
            <w:pPr>
              <w:tabs>
                <w:tab w:val="left" w:pos="284"/>
              </w:tabs>
              <w:spacing w:before="60" w:after="60"/>
              <w:ind w:left="284"/>
              <w:jc w:val="right"/>
              <w:rPr>
                <w:rFonts w:ascii="Gill Sans MT" w:hAnsi="Gill Sans MT" w:cs="Arial"/>
                <w:b/>
                <w:sz w:val="20"/>
                <w:szCs w:val="20"/>
              </w:rPr>
            </w:pPr>
            <w:r w:rsidRPr="00D95164">
              <w:rPr>
                <w:rFonts w:ascii="Gill Sans MT" w:hAnsi="Gill Sans MT" w:cs="Arial"/>
                <w:b/>
                <w:sz w:val="20"/>
                <w:szCs w:val="20"/>
              </w:rPr>
              <w:t>Review Date</w:t>
            </w:r>
          </w:p>
        </w:tc>
        <w:tc>
          <w:tcPr>
            <w:tcW w:w="4252" w:type="dxa"/>
            <w:vAlign w:val="center"/>
          </w:tcPr>
          <w:p w:rsidR="00621FEB" w:rsidRPr="00D95164" w:rsidRDefault="00AA39D7" w:rsidP="00D82C80">
            <w:pPr>
              <w:tabs>
                <w:tab w:val="left" w:pos="284"/>
              </w:tabs>
              <w:spacing w:before="60" w:after="60"/>
              <w:rPr>
                <w:rFonts w:ascii="Gill Sans MT" w:hAnsi="Gill Sans MT" w:cs="Arial"/>
              </w:rPr>
            </w:pPr>
            <w:r>
              <w:rPr>
                <w:rFonts w:ascii="Gill Sans MT" w:hAnsi="Gill Sans MT" w:cs="Arial"/>
              </w:rPr>
              <w:t xml:space="preserve">Ongoing </w:t>
            </w:r>
            <w:bookmarkStart w:id="0" w:name="_GoBack"/>
            <w:bookmarkEnd w:id="0"/>
          </w:p>
        </w:tc>
      </w:tr>
      <w:tr w:rsidR="00621FEB" w:rsidRPr="00D95164" w:rsidTr="00621FEB">
        <w:trPr>
          <w:trHeight w:val="454"/>
        </w:trPr>
        <w:tc>
          <w:tcPr>
            <w:tcW w:w="4820" w:type="dxa"/>
            <w:shd w:val="clear" w:color="auto" w:fill="EFFBFF"/>
          </w:tcPr>
          <w:p w:rsidR="00621FEB" w:rsidRPr="00D95164" w:rsidRDefault="00621FEB" w:rsidP="00D82C80">
            <w:pPr>
              <w:tabs>
                <w:tab w:val="left" w:pos="284"/>
              </w:tabs>
              <w:spacing w:before="60" w:after="60"/>
              <w:ind w:left="284"/>
              <w:jc w:val="right"/>
              <w:rPr>
                <w:rFonts w:ascii="Gill Sans MT" w:hAnsi="Gill Sans MT" w:cs="Arial"/>
                <w:b/>
                <w:sz w:val="20"/>
                <w:szCs w:val="20"/>
              </w:rPr>
            </w:pPr>
            <w:r w:rsidRPr="00D95164">
              <w:rPr>
                <w:rFonts w:ascii="Gill Sans MT" w:hAnsi="Gill Sans MT" w:cs="Arial"/>
                <w:b/>
                <w:sz w:val="20"/>
                <w:szCs w:val="20"/>
              </w:rPr>
              <w:t xml:space="preserve">Electronic Location   </w:t>
            </w:r>
          </w:p>
        </w:tc>
        <w:tc>
          <w:tcPr>
            <w:tcW w:w="4252" w:type="dxa"/>
            <w:vAlign w:val="center"/>
          </w:tcPr>
          <w:p w:rsidR="00621FEB" w:rsidRPr="00D95164" w:rsidRDefault="00621FEB" w:rsidP="00D82C80">
            <w:pPr>
              <w:tabs>
                <w:tab w:val="left" w:pos="284"/>
              </w:tabs>
              <w:spacing w:before="60" w:after="60"/>
              <w:rPr>
                <w:rFonts w:ascii="Gill Sans MT" w:hAnsi="Gill Sans MT" w:cs="Arial"/>
              </w:rPr>
            </w:pPr>
            <w:r w:rsidRPr="00D95164">
              <w:rPr>
                <w:rFonts w:ascii="Gill Sans MT" w:hAnsi="Gill Sans MT" w:cs="Arial"/>
              </w:rPr>
              <w:t>T Drive - Policies</w:t>
            </w:r>
          </w:p>
        </w:tc>
      </w:tr>
    </w:tbl>
    <w:p w:rsidR="00621FEB" w:rsidRDefault="00621FEB"/>
    <w:p w:rsidR="00621FEB" w:rsidRDefault="00621FEB"/>
    <w:p w:rsidR="00621FEB" w:rsidRDefault="00621FEB"/>
    <w:p w:rsidR="00621FEB" w:rsidRDefault="00621FEB"/>
    <w:p w:rsidR="00621FEB" w:rsidRDefault="00621FEB">
      <w:pPr>
        <w:spacing w:after="160" w:line="259" w:lineRule="auto"/>
      </w:pPr>
      <w:r>
        <w:br w:type="page"/>
      </w:r>
    </w:p>
    <w:p w:rsidR="002F1286" w:rsidRDefault="002F1286" w:rsidP="00621FEB">
      <w:pPr>
        <w:spacing w:after="160" w:line="259" w:lineRule="auto"/>
        <w:rPr>
          <w:rFonts w:asciiTheme="minorHAnsi" w:eastAsiaTheme="minorHAnsi" w:hAnsiTheme="minorHAnsi" w:cstheme="minorBidi"/>
          <w:b/>
          <w:color w:val="1F4E79" w:themeColor="accent1" w:themeShade="80"/>
          <w:sz w:val="24"/>
          <w:szCs w:val="24"/>
        </w:rPr>
      </w:pPr>
      <w:r>
        <w:rPr>
          <w:rFonts w:asciiTheme="minorHAnsi" w:eastAsiaTheme="minorHAnsi" w:hAnsiTheme="minorHAnsi" w:cstheme="minorBidi"/>
          <w:b/>
          <w:color w:val="1F4E79" w:themeColor="accent1" w:themeShade="80"/>
          <w:sz w:val="24"/>
          <w:szCs w:val="24"/>
        </w:rPr>
        <w:lastRenderedPageBreak/>
        <w:t>The Curriculum</w:t>
      </w:r>
    </w:p>
    <w:p w:rsidR="00621FEB" w:rsidRPr="00621FEB" w:rsidRDefault="002F1286" w:rsidP="00621FEB">
      <w:pPr>
        <w:spacing w:after="160" w:line="259" w:lineRule="auto"/>
        <w:rPr>
          <w:rFonts w:asciiTheme="minorHAnsi" w:eastAsiaTheme="minorHAnsi" w:hAnsiTheme="minorHAnsi" w:cstheme="minorBidi"/>
          <w:b/>
          <w:color w:val="1F4E79" w:themeColor="accent1" w:themeShade="80"/>
          <w:sz w:val="24"/>
          <w:szCs w:val="24"/>
        </w:rPr>
      </w:pPr>
      <w:r>
        <w:rPr>
          <w:rFonts w:asciiTheme="minorHAnsi" w:eastAsiaTheme="minorHAnsi" w:hAnsiTheme="minorHAnsi" w:cstheme="minorBidi"/>
          <w:b/>
          <w:color w:val="1F4E79" w:themeColor="accent1" w:themeShade="80"/>
          <w:sz w:val="24"/>
          <w:szCs w:val="24"/>
        </w:rPr>
        <w:t>Intent</w:t>
      </w:r>
      <w:r w:rsidR="00621FEB" w:rsidRPr="00621FEB">
        <w:rPr>
          <w:rFonts w:asciiTheme="minorHAnsi" w:eastAsiaTheme="minorHAnsi" w:hAnsiTheme="minorHAnsi" w:cstheme="minorBidi"/>
          <w:b/>
          <w:color w:val="1F4E79" w:themeColor="accent1" w:themeShade="80"/>
          <w:sz w:val="24"/>
          <w:szCs w:val="24"/>
        </w:rPr>
        <w:t xml:space="preserve"> </w:t>
      </w:r>
    </w:p>
    <w:p w:rsidR="00621FEB" w:rsidRPr="00621FEB" w:rsidRDefault="00621FEB" w:rsidP="00621FEB">
      <w:pPr>
        <w:spacing w:after="160" w:line="259" w:lineRule="auto"/>
        <w:rPr>
          <w:rFonts w:asciiTheme="minorHAnsi" w:eastAsiaTheme="minorHAnsi" w:hAnsiTheme="minorHAnsi" w:cstheme="minorBidi"/>
          <w:sz w:val="24"/>
          <w:szCs w:val="24"/>
        </w:rPr>
      </w:pPr>
      <w:r w:rsidRPr="00621FEB">
        <w:rPr>
          <w:rFonts w:asciiTheme="minorHAnsi" w:eastAsiaTheme="minorHAnsi" w:hAnsiTheme="minorHAnsi" w:cstheme="minorBidi"/>
          <w:sz w:val="24"/>
          <w:szCs w:val="24"/>
        </w:rPr>
        <w:t xml:space="preserve">At The </w:t>
      </w:r>
      <w:proofErr w:type="spellStart"/>
      <w:r w:rsidRPr="00621FEB">
        <w:rPr>
          <w:rFonts w:asciiTheme="minorHAnsi" w:eastAsiaTheme="minorHAnsi" w:hAnsiTheme="minorHAnsi" w:cstheme="minorBidi"/>
          <w:sz w:val="24"/>
          <w:szCs w:val="24"/>
        </w:rPr>
        <w:t>Belsteads</w:t>
      </w:r>
      <w:proofErr w:type="spellEnd"/>
      <w:r w:rsidRPr="00621FEB">
        <w:rPr>
          <w:rFonts w:asciiTheme="minorHAnsi" w:eastAsiaTheme="minorHAnsi" w:hAnsiTheme="minorHAnsi" w:cstheme="minorBidi"/>
          <w:sz w:val="24"/>
          <w:szCs w:val="24"/>
        </w:rPr>
        <w:t xml:space="preserve"> School we want all of our pupils to </w:t>
      </w:r>
      <w:r w:rsidRPr="00621FEB">
        <w:rPr>
          <w:rFonts w:asciiTheme="minorHAnsi" w:eastAsiaTheme="minorHAnsi" w:hAnsiTheme="minorHAnsi" w:cstheme="minorBidi"/>
          <w:b/>
          <w:sz w:val="24"/>
          <w:szCs w:val="24"/>
        </w:rPr>
        <w:t>believe</w:t>
      </w:r>
      <w:r w:rsidRPr="00621FEB">
        <w:rPr>
          <w:rFonts w:asciiTheme="minorHAnsi" w:eastAsiaTheme="minorHAnsi" w:hAnsiTheme="minorHAnsi" w:cstheme="minorBidi"/>
          <w:sz w:val="24"/>
          <w:szCs w:val="24"/>
        </w:rPr>
        <w:t xml:space="preserve"> in their right to grow and flourish in a nurturing learning environment. We want all of our pupils to </w:t>
      </w:r>
      <w:r w:rsidRPr="00621FEB">
        <w:rPr>
          <w:rFonts w:asciiTheme="minorHAnsi" w:eastAsiaTheme="minorHAnsi" w:hAnsiTheme="minorHAnsi" w:cstheme="minorBidi"/>
          <w:b/>
          <w:sz w:val="24"/>
          <w:szCs w:val="24"/>
        </w:rPr>
        <w:t xml:space="preserve">achieve </w:t>
      </w:r>
      <w:r w:rsidRPr="00621FEB">
        <w:rPr>
          <w:rFonts w:asciiTheme="minorHAnsi" w:eastAsiaTheme="minorHAnsi" w:hAnsiTheme="minorHAnsi" w:cstheme="minorBidi"/>
          <w:sz w:val="24"/>
          <w:szCs w:val="24"/>
        </w:rPr>
        <w:t>a strong sense of self-worth and resilience to be able to access their chosen life pathway.</w:t>
      </w:r>
    </w:p>
    <w:p w:rsidR="00621FEB" w:rsidRPr="00621FEB" w:rsidRDefault="00621FEB" w:rsidP="00621FEB">
      <w:pPr>
        <w:spacing w:after="160" w:line="259" w:lineRule="auto"/>
        <w:rPr>
          <w:rFonts w:asciiTheme="minorHAnsi" w:eastAsiaTheme="minorHAnsi" w:hAnsiTheme="minorHAnsi" w:cstheme="minorBidi"/>
          <w:sz w:val="24"/>
          <w:szCs w:val="24"/>
        </w:rPr>
      </w:pPr>
      <w:r w:rsidRPr="00621FEB">
        <w:rPr>
          <w:rFonts w:asciiTheme="minorHAnsi" w:eastAsiaTheme="minorHAnsi" w:hAnsiTheme="minorHAnsi" w:cstheme="minorBidi"/>
          <w:sz w:val="24"/>
          <w:szCs w:val="24"/>
        </w:rPr>
        <w:t xml:space="preserve">We support pupils with this by asking them to engage in our </w:t>
      </w:r>
      <w:proofErr w:type="spellStart"/>
      <w:r w:rsidRPr="00621FEB">
        <w:rPr>
          <w:rFonts w:asciiTheme="minorHAnsi" w:eastAsiaTheme="minorHAnsi" w:hAnsiTheme="minorHAnsi" w:cstheme="minorBidi"/>
          <w:sz w:val="24"/>
          <w:szCs w:val="24"/>
        </w:rPr>
        <w:t>Belsteads</w:t>
      </w:r>
      <w:proofErr w:type="spellEnd"/>
      <w:r w:rsidRPr="00621FEB">
        <w:rPr>
          <w:rFonts w:asciiTheme="minorHAnsi" w:eastAsiaTheme="minorHAnsi" w:hAnsiTheme="minorHAnsi" w:cstheme="minorBidi"/>
          <w:sz w:val="24"/>
          <w:szCs w:val="24"/>
        </w:rPr>
        <w:t xml:space="preserve"> Pathways which inform our curriculum and are:</w:t>
      </w:r>
    </w:p>
    <w:p w:rsidR="00621FEB" w:rsidRPr="00621FEB" w:rsidRDefault="00621FEB" w:rsidP="00621FEB">
      <w:pPr>
        <w:numPr>
          <w:ilvl w:val="0"/>
          <w:numId w:val="1"/>
        </w:numPr>
        <w:spacing w:after="160" w:line="259" w:lineRule="auto"/>
        <w:contextualSpacing/>
        <w:rPr>
          <w:rFonts w:asciiTheme="minorHAnsi" w:eastAsiaTheme="minorHAnsi" w:hAnsiTheme="minorHAnsi" w:cstheme="minorBidi"/>
          <w:sz w:val="24"/>
          <w:szCs w:val="24"/>
        </w:rPr>
      </w:pPr>
      <w:r w:rsidRPr="00621FEB">
        <w:rPr>
          <w:rFonts w:asciiTheme="minorHAnsi" w:eastAsiaTheme="minorHAnsi" w:hAnsiTheme="minorHAnsi" w:cstheme="minorBidi"/>
          <w:sz w:val="24"/>
          <w:szCs w:val="24"/>
        </w:rPr>
        <w:t>Accreditation</w:t>
      </w:r>
    </w:p>
    <w:p w:rsidR="00621FEB" w:rsidRPr="00621FEB" w:rsidRDefault="00621FEB" w:rsidP="00621FEB">
      <w:pPr>
        <w:numPr>
          <w:ilvl w:val="0"/>
          <w:numId w:val="1"/>
        </w:numPr>
        <w:spacing w:after="160" w:line="259" w:lineRule="auto"/>
        <w:contextualSpacing/>
        <w:rPr>
          <w:rFonts w:asciiTheme="minorHAnsi" w:eastAsiaTheme="minorHAnsi" w:hAnsiTheme="minorHAnsi" w:cstheme="minorBidi"/>
          <w:sz w:val="24"/>
          <w:szCs w:val="24"/>
        </w:rPr>
      </w:pPr>
      <w:r w:rsidRPr="00621FEB">
        <w:rPr>
          <w:rFonts w:asciiTheme="minorHAnsi" w:eastAsiaTheme="minorHAnsi" w:hAnsiTheme="minorHAnsi" w:cstheme="minorBidi"/>
          <w:sz w:val="24"/>
          <w:szCs w:val="24"/>
        </w:rPr>
        <w:t>Careers and Employability</w:t>
      </w:r>
    </w:p>
    <w:p w:rsidR="00621FEB" w:rsidRPr="00621FEB" w:rsidRDefault="00621FEB" w:rsidP="00621FEB">
      <w:pPr>
        <w:numPr>
          <w:ilvl w:val="0"/>
          <w:numId w:val="1"/>
        </w:numPr>
        <w:spacing w:after="160" w:line="259" w:lineRule="auto"/>
        <w:contextualSpacing/>
        <w:rPr>
          <w:rFonts w:asciiTheme="minorHAnsi" w:eastAsiaTheme="minorHAnsi" w:hAnsiTheme="minorHAnsi" w:cstheme="minorBidi"/>
          <w:sz w:val="24"/>
          <w:szCs w:val="24"/>
        </w:rPr>
      </w:pPr>
      <w:r w:rsidRPr="00621FEB">
        <w:rPr>
          <w:rFonts w:asciiTheme="minorHAnsi" w:eastAsiaTheme="minorHAnsi" w:hAnsiTheme="minorHAnsi" w:cstheme="minorBidi"/>
          <w:sz w:val="24"/>
          <w:szCs w:val="24"/>
        </w:rPr>
        <w:t>Identity and Aspirations</w:t>
      </w:r>
    </w:p>
    <w:p w:rsidR="00621FEB" w:rsidRPr="00621FEB" w:rsidRDefault="00621FEB" w:rsidP="00621FEB">
      <w:pPr>
        <w:numPr>
          <w:ilvl w:val="0"/>
          <w:numId w:val="1"/>
        </w:numPr>
        <w:spacing w:after="160" w:line="259" w:lineRule="auto"/>
        <w:contextualSpacing/>
        <w:rPr>
          <w:rFonts w:asciiTheme="minorHAnsi" w:eastAsiaTheme="minorHAnsi" w:hAnsiTheme="minorHAnsi" w:cstheme="minorBidi"/>
          <w:sz w:val="24"/>
          <w:szCs w:val="24"/>
        </w:rPr>
      </w:pPr>
      <w:r w:rsidRPr="00621FEB">
        <w:rPr>
          <w:rFonts w:asciiTheme="minorHAnsi" w:eastAsiaTheme="minorHAnsi" w:hAnsiTheme="minorHAnsi" w:cstheme="minorBidi"/>
          <w:sz w:val="24"/>
          <w:szCs w:val="24"/>
        </w:rPr>
        <w:t>Community and Culture</w:t>
      </w:r>
    </w:p>
    <w:p w:rsidR="00621FEB" w:rsidRPr="00621FEB" w:rsidRDefault="00621FEB" w:rsidP="00621FEB">
      <w:pPr>
        <w:numPr>
          <w:ilvl w:val="0"/>
          <w:numId w:val="1"/>
        </w:numPr>
        <w:spacing w:after="160" w:line="259" w:lineRule="auto"/>
        <w:contextualSpacing/>
        <w:rPr>
          <w:rFonts w:asciiTheme="minorHAnsi" w:eastAsiaTheme="minorHAnsi" w:hAnsiTheme="minorHAnsi" w:cstheme="minorBidi"/>
          <w:sz w:val="24"/>
          <w:szCs w:val="24"/>
        </w:rPr>
      </w:pPr>
      <w:r w:rsidRPr="00621FEB">
        <w:rPr>
          <w:rFonts w:asciiTheme="minorHAnsi" w:eastAsiaTheme="minorHAnsi" w:hAnsiTheme="minorHAnsi" w:cstheme="minorBidi"/>
          <w:sz w:val="24"/>
          <w:szCs w:val="24"/>
        </w:rPr>
        <w:t>Resilience and Independence</w:t>
      </w:r>
    </w:p>
    <w:p w:rsidR="00621FEB" w:rsidRPr="00621FEB" w:rsidRDefault="00621FEB" w:rsidP="00621FEB">
      <w:pPr>
        <w:numPr>
          <w:ilvl w:val="0"/>
          <w:numId w:val="1"/>
        </w:numPr>
        <w:spacing w:after="160" w:line="259" w:lineRule="auto"/>
        <w:contextualSpacing/>
        <w:rPr>
          <w:rFonts w:asciiTheme="minorHAnsi" w:eastAsiaTheme="minorHAnsi" w:hAnsiTheme="minorHAnsi" w:cstheme="minorBidi"/>
          <w:sz w:val="24"/>
          <w:szCs w:val="24"/>
        </w:rPr>
      </w:pPr>
      <w:r w:rsidRPr="00621FEB">
        <w:rPr>
          <w:rFonts w:asciiTheme="minorHAnsi" w:eastAsiaTheme="minorHAnsi" w:hAnsiTheme="minorHAnsi" w:cstheme="minorBidi"/>
          <w:sz w:val="24"/>
          <w:szCs w:val="24"/>
        </w:rPr>
        <w:t xml:space="preserve">Health and Wellbeing </w:t>
      </w:r>
    </w:p>
    <w:p w:rsidR="00621FEB" w:rsidRDefault="00621FEB" w:rsidP="00621FEB">
      <w:pPr>
        <w:spacing w:after="160" w:line="259" w:lineRule="auto"/>
        <w:rPr>
          <w:rFonts w:ascii="Gill Sans MT" w:eastAsiaTheme="minorHAnsi" w:hAnsi="Gill Sans MT" w:cstheme="minorBidi"/>
          <w:b/>
          <w:color w:val="002060"/>
          <w:sz w:val="24"/>
          <w:szCs w:val="24"/>
        </w:rPr>
      </w:pPr>
    </w:p>
    <w:p w:rsidR="00621FEB" w:rsidRPr="00621FEB" w:rsidRDefault="00621FEB" w:rsidP="00621FEB">
      <w:pPr>
        <w:spacing w:after="160" w:line="259" w:lineRule="auto"/>
        <w:rPr>
          <w:rFonts w:ascii="Gill Sans MT" w:eastAsiaTheme="minorHAnsi" w:hAnsi="Gill Sans MT" w:cstheme="minorBidi"/>
          <w:b/>
          <w:color w:val="002060"/>
          <w:sz w:val="24"/>
          <w:szCs w:val="24"/>
        </w:rPr>
      </w:pPr>
      <w:r w:rsidRPr="00621FEB">
        <w:rPr>
          <w:rFonts w:ascii="Gill Sans MT" w:eastAsiaTheme="minorHAnsi" w:hAnsi="Gill Sans MT" w:cstheme="minorBidi"/>
          <w:b/>
          <w:sz w:val="24"/>
          <w:szCs w:val="24"/>
        </w:rPr>
        <w:t xml:space="preserve">Through the Pathways, we aim to: </w:t>
      </w:r>
    </w:p>
    <w:p w:rsidR="00621FEB" w:rsidRDefault="00621FEB" w:rsidP="00621FEB">
      <w:pPr>
        <w:numPr>
          <w:ilvl w:val="0"/>
          <w:numId w:val="2"/>
        </w:numPr>
        <w:spacing w:after="160" w:line="259" w:lineRule="auto"/>
        <w:contextualSpacing/>
        <w:rPr>
          <w:rFonts w:ascii="Gill Sans MT" w:eastAsiaTheme="minorHAnsi" w:hAnsi="Gill Sans MT" w:cstheme="minorBidi"/>
          <w:sz w:val="24"/>
          <w:szCs w:val="24"/>
        </w:rPr>
      </w:pPr>
      <w:r w:rsidRPr="00621FEB">
        <w:rPr>
          <w:rFonts w:ascii="Gill Sans MT" w:eastAsiaTheme="minorHAnsi" w:hAnsi="Gill Sans MT" w:cstheme="minorBidi"/>
          <w:sz w:val="24"/>
          <w:szCs w:val="24"/>
        </w:rPr>
        <w:t>facilitate the development of our pupils as a whole person and as responsible citizens with a positive sense of self</w:t>
      </w:r>
    </w:p>
    <w:p w:rsidR="00621FEB" w:rsidRPr="00621FEB" w:rsidRDefault="00621FEB" w:rsidP="00621FEB">
      <w:pPr>
        <w:numPr>
          <w:ilvl w:val="0"/>
          <w:numId w:val="2"/>
        </w:numPr>
        <w:spacing w:after="160" w:line="259" w:lineRule="auto"/>
        <w:contextualSpacing/>
        <w:rPr>
          <w:rFonts w:ascii="Gill Sans MT" w:eastAsiaTheme="minorHAnsi" w:hAnsi="Gill Sans MT" w:cstheme="minorBidi"/>
          <w:sz w:val="24"/>
          <w:szCs w:val="24"/>
        </w:rPr>
      </w:pPr>
      <w:r>
        <w:rPr>
          <w:rFonts w:ascii="Gill Sans MT" w:eastAsiaTheme="minorHAnsi" w:hAnsi="Gill Sans MT" w:cstheme="minorBidi"/>
          <w:sz w:val="24"/>
          <w:szCs w:val="24"/>
        </w:rPr>
        <w:t>Ensure our pupils become confident individuals who are able to live safe, healthy and fulfilling lives</w:t>
      </w:r>
    </w:p>
    <w:p w:rsidR="00621FEB" w:rsidRPr="00621FEB" w:rsidRDefault="00621FEB" w:rsidP="00621FEB">
      <w:pPr>
        <w:numPr>
          <w:ilvl w:val="0"/>
          <w:numId w:val="2"/>
        </w:numPr>
        <w:spacing w:after="160" w:line="259" w:lineRule="auto"/>
        <w:contextualSpacing/>
        <w:rPr>
          <w:rFonts w:ascii="Gill Sans MT" w:eastAsiaTheme="minorHAnsi" w:hAnsi="Gill Sans MT" w:cstheme="minorBidi"/>
          <w:sz w:val="24"/>
          <w:szCs w:val="24"/>
        </w:rPr>
      </w:pPr>
      <w:r w:rsidRPr="00621FEB">
        <w:rPr>
          <w:rFonts w:ascii="Gill Sans MT" w:eastAsiaTheme="minorHAnsi" w:hAnsi="Gill Sans MT" w:cstheme="minorBidi"/>
          <w:sz w:val="24"/>
          <w:szCs w:val="24"/>
        </w:rPr>
        <w:t>prepare our pupils for adulthood, including independent living and employment wherever possible</w:t>
      </w:r>
    </w:p>
    <w:p w:rsidR="002F1286" w:rsidRDefault="002F1286" w:rsidP="00621FEB">
      <w:pPr>
        <w:spacing w:after="160" w:line="259" w:lineRule="auto"/>
        <w:rPr>
          <w:rFonts w:ascii="Gill Sans MT" w:eastAsiaTheme="minorHAnsi" w:hAnsi="Gill Sans MT" w:cstheme="minorBidi"/>
          <w:b/>
          <w:color w:val="002060"/>
          <w:sz w:val="24"/>
          <w:szCs w:val="24"/>
        </w:rPr>
      </w:pPr>
    </w:p>
    <w:p w:rsidR="00621FEB" w:rsidRPr="00621FEB" w:rsidRDefault="00295C06" w:rsidP="00621FEB">
      <w:pPr>
        <w:spacing w:after="160" w:line="259" w:lineRule="auto"/>
        <w:rPr>
          <w:rFonts w:ascii="Gill Sans MT" w:eastAsiaTheme="minorHAnsi" w:hAnsi="Gill Sans MT" w:cstheme="minorBidi"/>
          <w:b/>
          <w:color w:val="002060"/>
          <w:sz w:val="24"/>
          <w:szCs w:val="24"/>
        </w:rPr>
      </w:pPr>
      <w:r>
        <w:rPr>
          <w:rFonts w:ascii="Gill Sans MT" w:eastAsiaTheme="minorHAnsi" w:hAnsi="Gill Sans MT" w:cstheme="minorBidi"/>
          <w:b/>
          <w:color w:val="002060"/>
          <w:sz w:val="24"/>
          <w:szCs w:val="24"/>
        </w:rPr>
        <w:t>Implementation</w:t>
      </w:r>
      <w:r w:rsidR="00621FEB" w:rsidRPr="00621FEB">
        <w:rPr>
          <w:rFonts w:ascii="Gill Sans MT" w:eastAsiaTheme="minorHAnsi" w:hAnsi="Gill Sans MT" w:cstheme="minorBidi"/>
          <w:b/>
          <w:color w:val="002060"/>
          <w:sz w:val="24"/>
          <w:szCs w:val="24"/>
        </w:rPr>
        <w:t xml:space="preserve"> </w:t>
      </w:r>
    </w:p>
    <w:p w:rsidR="00621FEB" w:rsidRPr="00621FEB" w:rsidRDefault="00621FEB" w:rsidP="00621FEB">
      <w:pPr>
        <w:spacing w:after="160" w:line="259" w:lineRule="auto"/>
        <w:rPr>
          <w:rFonts w:ascii="Gill Sans MT" w:eastAsiaTheme="minorHAnsi" w:hAnsi="Gill Sans MT" w:cstheme="minorBidi"/>
          <w:sz w:val="24"/>
          <w:szCs w:val="24"/>
        </w:rPr>
      </w:pPr>
      <w:r w:rsidRPr="00621FEB">
        <w:rPr>
          <w:rFonts w:ascii="Gill Sans MT" w:eastAsiaTheme="minorHAnsi" w:hAnsi="Gill Sans MT" w:cstheme="minorBidi"/>
          <w:sz w:val="24"/>
          <w:szCs w:val="24"/>
        </w:rPr>
        <w:t xml:space="preserve">Our curriculum is organised into separate subject areas through key stage 3 and 4.  Based on the National Curriculum, it has been streamlined and supplemented based on the needs of our pupils. </w:t>
      </w:r>
      <w:r>
        <w:rPr>
          <w:rFonts w:ascii="Gill Sans MT" w:eastAsiaTheme="minorHAnsi" w:hAnsi="Gill Sans MT" w:cstheme="minorBidi"/>
          <w:sz w:val="24"/>
          <w:szCs w:val="24"/>
        </w:rPr>
        <w:t xml:space="preserve">We aim to ensure that our curriculum is broad, balanced and focusses on functionality. We want it to be flexible enough to meet the needs of the diverse population within the school and matched to the individual needs of the pupil. </w:t>
      </w:r>
    </w:p>
    <w:p w:rsidR="00621FEB" w:rsidRPr="00621FEB" w:rsidRDefault="00295C06" w:rsidP="00621FEB">
      <w:pPr>
        <w:spacing w:after="160" w:line="259" w:lineRule="auto"/>
        <w:rPr>
          <w:rFonts w:ascii="Gill Sans MT" w:eastAsiaTheme="minorHAnsi" w:hAnsi="Gill Sans MT" w:cstheme="minorBidi"/>
          <w:b/>
          <w:color w:val="002060"/>
          <w:sz w:val="24"/>
          <w:szCs w:val="24"/>
        </w:rPr>
      </w:pPr>
      <w:r>
        <w:rPr>
          <w:rFonts w:ascii="Gill Sans MT" w:eastAsiaTheme="minorHAnsi" w:hAnsi="Gill Sans MT" w:cstheme="minorBidi"/>
          <w:b/>
          <w:color w:val="002060"/>
          <w:sz w:val="24"/>
          <w:szCs w:val="24"/>
        </w:rPr>
        <w:t>Impact</w:t>
      </w:r>
    </w:p>
    <w:p w:rsidR="00621FEB" w:rsidRPr="00621FEB" w:rsidRDefault="00621FEB" w:rsidP="00621FEB">
      <w:pPr>
        <w:spacing w:after="160" w:line="259" w:lineRule="auto"/>
        <w:rPr>
          <w:rFonts w:ascii="Gill Sans MT" w:eastAsiaTheme="minorHAnsi" w:hAnsi="Gill Sans MT" w:cstheme="minorBidi"/>
          <w:sz w:val="24"/>
          <w:szCs w:val="24"/>
        </w:rPr>
      </w:pPr>
      <w:r w:rsidRPr="00621FEB">
        <w:rPr>
          <w:rFonts w:ascii="Gill Sans MT" w:eastAsiaTheme="minorHAnsi" w:hAnsi="Gill Sans MT" w:cstheme="minorBidi"/>
          <w:sz w:val="24"/>
          <w:szCs w:val="24"/>
        </w:rPr>
        <w:t>The effectiveness of our curriculum is measured by the pupils’ progress towards clearly de</w:t>
      </w:r>
      <w:r w:rsidR="00FA7918">
        <w:rPr>
          <w:rFonts w:ascii="Gill Sans MT" w:eastAsiaTheme="minorHAnsi" w:hAnsi="Gill Sans MT" w:cstheme="minorBidi"/>
          <w:sz w:val="24"/>
          <w:szCs w:val="24"/>
        </w:rPr>
        <w:t xml:space="preserve">fined outcomes of The </w:t>
      </w:r>
      <w:proofErr w:type="spellStart"/>
      <w:r w:rsidR="00FA7918">
        <w:rPr>
          <w:rFonts w:ascii="Gill Sans MT" w:eastAsiaTheme="minorHAnsi" w:hAnsi="Gill Sans MT" w:cstheme="minorBidi"/>
          <w:sz w:val="24"/>
          <w:szCs w:val="24"/>
        </w:rPr>
        <w:t>Belsteads</w:t>
      </w:r>
      <w:proofErr w:type="spellEnd"/>
      <w:r w:rsidR="00FA7918">
        <w:rPr>
          <w:rFonts w:ascii="Gill Sans MT" w:eastAsiaTheme="minorHAnsi" w:hAnsi="Gill Sans MT" w:cstheme="minorBidi"/>
          <w:sz w:val="24"/>
          <w:szCs w:val="24"/>
        </w:rPr>
        <w:t xml:space="preserve"> Pathways. </w:t>
      </w:r>
    </w:p>
    <w:p w:rsidR="00621FEB" w:rsidRPr="00621FEB" w:rsidRDefault="00621FEB" w:rsidP="00621FEB">
      <w:pPr>
        <w:spacing w:after="160" w:line="259" w:lineRule="auto"/>
        <w:rPr>
          <w:rFonts w:ascii="Gill Sans MT" w:eastAsiaTheme="minorHAnsi" w:hAnsi="Gill Sans MT" w:cs="Arial"/>
          <w:sz w:val="24"/>
          <w:szCs w:val="24"/>
        </w:rPr>
      </w:pPr>
    </w:p>
    <w:p w:rsidR="00621FEB" w:rsidRDefault="00621FEB"/>
    <w:p w:rsidR="00621FEB" w:rsidRDefault="00621FEB">
      <w:pPr>
        <w:spacing w:after="160" w:line="259" w:lineRule="auto"/>
      </w:pPr>
      <w:r>
        <w:br w:type="page"/>
      </w:r>
    </w:p>
    <w:p w:rsidR="00621FEB" w:rsidRDefault="00621FEB">
      <w:pPr>
        <w:rPr>
          <w:rFonts w:ascii="Gill Sans MT" w:hAnsi="Gill Sans MT"/>
          <w:b/>
          <w:color w:val="1F4E79" w:themeColor="accent1" w:themeShade="80"/>
          <w:sz w:val="24"/>
          <w:szCs w:val="24"/>
        </w:rPr>
      </w:pPr>
      <w:r w:rsidRPr="00621FEB">
        <w:rPr>
          <w:rFonts w:ascii="Gill Sans MT" w:hAnsi="Gill Sans MT"/>
          <w:b/>
          <w:color w:val="1F4E79" w:themeColor="accent1" w:themeShade="80"/>
          <w:sz w:val="24"/>
          <w:szCs w:val="24"/>
        </w:rPr>
        <w:lastRenderedPageBreak/>
        <w:t xml:space="preserve">Curriculum Organisation </w:t>
      </w:r>
    </w:p>
    <w:p w:rsidR="00621FEB" w:rsidRDefault="00621FEB">
      <w:pPr>
        <w:rPr>
          <w:rFonts w:ascii="Gill Sans MT" w:hAnsi="Gill Sans MT"/>
          <w:sz w:val="24"/>
          <w:szCs w:val="24"/>
        </w:rPr>
      </w:pPr>
      <w:r>
        <w:rPr>
          <w:rFonts w:ascii="Gill Sans MT" w:hAnsi="Gill Sans MT"/>
          <w:sz w:val="24"/>
          <w:szCs w:val="24"/>
        </w:rPr>
        <w:t xml:space="preserve">At The </w:t>
      </w:r>
      <w:proofErr w:type="spellStart"/>
      <w:r>
        <w:rPr>
          <w:rFonts w:ascii="Gill Sans MT" w:hAnsi="Gill Sans MT"/>
          <w:sz w:val="24"/>
          <w:szCs w:val="24"/>
        </w:rPr>
        <w:t>Belsteads</w:t>
      </w:r>
      <w:proofErr w:type="spellEnd"/>
      <w:r>
        <w:rPr>
          <w:rFonts w:ascii="Gill Sans MT" w:hAnsi="Gill Sans MT"/>
          <w:sz w:val="24"/>
          <w:szCs w:val="24"/>
        </w:rPr>
        <w:t xml:space="preserve"> School we give particular </w:t>
      </w:r>
      <w:r w:rsidR="009C4525">
        <w:rPr>
          <w:rFonts w:ascii="Gill Sans MT" w:hAnsi="Gill Sans MT"/>
          <w:sz w:val="24"/>
          <w:szCs w:val="24"/>
        </w:rPr>
        <w:t>emphasis</w:t>
      </w:r>
      <w:r>
        <w:rPr>
          <w:rFonts w:ascii="Gill Sans MT" w:hAnsi="Gill Sans MT"/>
          <w:sz w:val="24"/>
          <w:szCs w:val="24"/>
        </w:rPr>
        <w:t xml:space="preserve"> in our curriculum to the development of:</w:t>
      </w:r>
    </w:p>
    <w:p w:rsidR="00621FEB" w:rsidRDefault="00621FEB" w:rsidP="00621FEB">
      <w:pPr>
        <w:pStyle w:val="ListParagraph"/>
        <w:numPr>
          <w:ilvl w:val="0"/>
          <w:numId w:val="3"/>
        </w:numPr>
        <w:rPr>
          <w:rFonts w:ascii="Gill Sans MT" w:hAnsi="Gill Sans MT"/>
          <w:sz w:val="24"/>
          <w:szCs w:val="24"/>
        </w:rPr>
      </w:pPr>
      <w:r>
        <w:rPr>
          <w:rFonts w:ascii="Gill Sans MT" w:hAnsi="Gill Sans MT"/>
          <w:sz w:val="24"/>
          <w:szCs w:val="24"/>
        </w:rPr>
        <w:t>Communication and Interaction Skills</w:t>
      </w:r>
    </w:p>
    <w:p w:rsidR="00621FEB" w:rsidRDefault="00621FEB" w:rsidP="00621FEB">
      <w:pPr>
        <w:pStyle w:val="ListParagraph"/>
        <w:numPr>
          <w:ilvl w:val="0"/>
          <w:numId w:val="3"/>
        </w:numPr>
        <w:rPr>
          <w:rFonts w:ascii="Gill Sans MT" w:hAnsi="Gill Sans MT"/>
          <w:sz w:val="24"/>
          <w:szCs w:val="24"/>
        </w:rPr>
      </w:pPr>
      <w:r>
        <w:rPr>
          <w:rFonts w:ascii="Gill Sans MT" w:hAnsi="Gill Sans MT"/>
          <w:sz w:val="24"/>
          <w:szCs w:val="24"/>
        </w:rPr>
        <w:t>Cognition and Learning Skills, including Literacy, Numeracy and ICT skills</w:t>
      </w:r>
    </w:p>
    <w:p w:rsidR="00621FEB" w:rsidRDefault="00621FEB" w:rsidP="00621FEB">
      <w:pPr>
        <w:pStyle w:val="ListParagraph"/>
        <w:numPr>
          <w:ilvl w:val="0"/>
          <w:numId w:val="3"/>
        </w:numPr>
        <w:rPr>
          <w:rFonts w:ascii="Gill Sans MT" w:hAnsi="Gill Sans MT"/>
          <w:sz w:val="24"/>
          <w:szCs w:val="24"/>
        </w:rPr>
      </w:pPr>
      <w:r>
        <w:rPr>
          <w:rFonts w:ascii="Gill Sans MT" w:hAnsi="Gill Sans MT"/>
          <w:sz w:val="24"/>
          <w:szCs w:val="24"/>
        </w:rPr>
        <w:t>Social, Emotional and Mental Health skills including PSHE, RSE (Relations</w:t>
      </w:r>
      <w:r w:rsidR="00417855">
        <w:rPr>
          <w:rFonts w:ascii="Gill Sans MT" w:hAnsi="Gill Sans MT"/>
          <w:sz w:val="24"/>
          <w:szCs w:val="24"/>
        </w:rPr>
        <w:t xml:space="preserve">hip and Sex Education), </w:t>
      </w:r>
      <w:r w:rsidR="009C4525">
        <w:rPr>
          <w:rFonts w:ascii="Gill Sans MT" w:hAnsi="Gill Sans MT"/>
          <w:sz w:val="24"/>
          <w:szCs w:val="24"/>
        </w:rPr>
        <w:t>Future Pathways</w:t>
      </w:r>
      <w:r w:rsidR="00417855">
        <w:rPr>
          <w:rFonts w:ascii="Gill Sans MT" w:hAnsi="Gill Sans MT"/>
          <w:sz w:val="24"/>
          <w:szCs w:val="24"/>
        </w:rPr>
        <w:t xml:space="preserve"> and LOTC</w:t>
      </w:r>
    </w:p>
    <w:p w:rsidR="009C4525" w:rsidRDefault="009C4525" w:rsidP="00621FEB">
      <w:pPr>
        <w:pStyle w:val="ListParagraph"/>
        <w:numPr>
          <w:ilvl w:val="0"/>
          <w:numId w:val="3"/>
        </w:numPr>
        <w:rPr>
          <w:rFonts w:ascii="Gill Sans MT" w:hAnsi="Gill Sans MT"/>
          <w:sz w:val="24"/>
          <w:szCs w:val="24"/>
        </w:rPr>
      </w:pPr>
      <w:r>
        <w:rPr>
          <w:rFonts w:ascii="Gill Sans MT" w:hAnsi="Gill Sans MT"/>
          <w:sz w:val="24"/>
          <w:szCs w:val="24"/>
        </w:rPr>
        <w:t>Sensory and Physical skills including PE and LOTC</w:t>
      </w:r>
    </w:p>
    <w:p w:rsidR="009C4525" w:rsidRDefault="009C4525" w:rsidP="009C4525">
      <w:pPr>
        <w:pStyle w:val="ListParagraph"/>
        <w:numPr>
          <w:ilvl w:val="0"/>
          <w:numId w:val="3"/>
        </w:numPr>
        <w:rPr>
          <w:rFonts w:ascii="Gill Sans MT" w:hAnsi="Gill Sans MT"/>
          <w:sz w:val="24"/>
          <w:szCs w:val="24"/>
        </w:rPr>
      </w:pPr>
      <w:r>
        <w:rPr>
          <w:rFonts w:ascii="Gill Sans MT" w:hAnsi="Gill Sans MT"/>
          <w:sz w:val="24"/>
          <w:szCs w:val="24"/>
        </w:rPr>
        <w:t xml:space="preserve">Work related and Vocational skills including Arts Award and community visits </w:t>
      </w:r>
    </w:p>
    <w:p w:rsidR="009C4525" w:rsidRPr="009C4525" w:rsidRDefault="009C4525" w:rsidP="009C4525">
      <w:pPr>
        <w:rPr>
          <w:rFonts w:ascii="Gill Sans MT" w:hAnsi="Gill Sans MT"/>
          <w:sz w:val="24"/>
          <w:szCs w:val="24"/>
        </w:rPr>
      </w:pPr>
      <w:r w:rsidRPr="009C4525">
        <w:rPr>
          <w:rFonts w:ascii="Gill Sans MT" w:hAnsi="Gill Sans MT"/>
          <w:sz w:val="24"/>
          <w:szCs w:val="24"/>
        </w:rPr>
        <w:t>Guided by the Pathways and maximising opportunities for links, real-world experience and learning, leaders and staff have reviewed our curriculum across key stage 3 and 4 to ensure it is well mapped and meets the needs of different cohorts of pupils.</w:t>
      </w:r>
      <w:r>
        <w:rPr>
          <w:rFonts w:ascii="Gill Sans MT" w:hAnsi="Gill Sans MT"/>
          <w:sz w:val="24"/>
          <w:szCs w:val="24"/>
        </w:rPr>
        <w:t xml:space="preserve"> The lesson weighting is shown below:</w:t>
      </w:r>
    </w:p>
    <w:tbl>
      <w:tblPr>
        <w:tblStyle w:val="GridTable1Light-Accent5"/>
        <w:tblpPr w:leftFromText="180" w:rightFromText="180" w:vertAnchor="text" w:horzAnchor="margin" w:tblpXSpec="center" w:tblpY="126"/>
        <w:tblW w:w="10151" w:type="dxa"/>
        <w:tblLayout w:type="fixed"/>
        <w:tblLook w:val="04A0" w:firstRow="1" w:lastRow="0" w:firstColumn="1" w:lastColumn="0" w:noHBand="0" w:noVBand="1"/>
      </w:tblPr>
      <w:tblGrid>
        <w:gridCol w:w="780"/>
        <w:gridCol w:w="870"/>
        <w:gridCol w:w="827"/>
        <w:gridCol w:w="709"/>
        <w:gridCol w:w="945"/>
        <w:gridCol w:w="827"/>
        <w:gridCol w:w="708"/>
        <w:gridCol w:w="709"/>
        <w:gridCol w:w="827"/>
        <w:gridCol w:w="606"/>
        <w:gridCol w:w="781"/>
        <w:gridCol w:w="781"/>
        <w:gridCol w:w="781"/>
      </w:tblGrid>
      <w:tr w:rsidR="009C4525" w:rsidRPr="009C4525" w:rsidTr="00D82C80">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80" w:type="dxa"/>
          </w:tcPr>
          <w:p w:rsidR="009C4525" w:rsidRPr="009C4525" w:rsidRDefault="009C4525" w:rsidP="009C4525">
            <w:pPr>
              <w:spacing w:after="0" w:line="240" w:lineRule="auto"/>
              <w:jc w:val="center"/>
              <w:rPr>
                <w:rFonts w:asciiTheme="minorHAnsi" w:eastAsiaTheme="minorHAnsi" w:hAnsiTheme="minorHAnsi" w:cstheme="minorBidi"/>
              </w:rPr>
            </w:pPr>
          </w:p>
        </w:tc>
        <w:tc>
          <w:tcPr>
            <w:tcW w:w="870"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 xml:space="preserve">Lessons   </w:t>
            </w:r>
          </w:p>
        </w:tc>
        <w:tc>
          <w:tcPr>
            <w:tcW w:w="827"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English</w:t>
            </w:r>
          </w:p>
        </w:tc>
        <w:tc>
          <w:tcPr>
            <w:tcW w:w="709"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Maths</w:t>
            </w:r>
          </w:p>
        </w:tc>
        <w:tc>
          <w:tcPr>
            <w:tcW w:w="945" w:type="dxa"/>
          </w:tcPr>
          <w:p w:rsidR="009C4525" w:rsidRPr="009C4525" w:rsidRDefault="00E66CEA"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Pr>
                <w:rFonts w:asciiTheme="minorHAnsi" w:eastAsiaTheme="minorHAnsi" w:hAnsiTheme="minorHAnsi" w:cstheme="minorBidi"/>
                <w:sz w:val="16"/>
                <w:szCs w:val="16"/>
              </w:rPr>
              <w:t>STEM</w:t>
            </w:r>
          </w:p>
        </w:tc>
        <w:tc>
          <w:tcPr>
            <w:tcW w:w="827"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Comp</w:t>
            </w:r>
          </w:p>
        </w:tc>
        <w:tc>
          <w:tcPr>
            <w:tcW w:w="708"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Hums</w:t>
            </w:r>
          </w:p>
        </w:tc>
        <w:tc>
          <w:tcPr>
            <w:tcW w:w="709"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PSHE</w:t>
            </w:r>
          </w:p>
        </w:tc>
        <w:tc>
          <w:tcPr>
            <w:tcW w:w="827"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LOTC</w:t>
            </w:r>
          </w:p>
        </w:tc>
        <w:tc>
          <w:tcPr>
            <w:tcW w:w="606" w:type="dxa"/>
          </w:tcPr>
          <w:p w:rsidR="009C4525" w:rsidRPr="00110B08"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sz w:val="16"/>
                <w:szCs w:val="16"/>
              </w:rPr>
            </w:pPr>
            <w:r w:rsidRPr="00110B08">
              <w:rPr>
                <w:rFonts w:asciiTheme="minorHAnsi" w:eastAsiaTheme="minorHAnsi" w:hAnsiTheme="minorHAnsi" w:cstheme="minorBidi"/>
                <w:color w:val="000000" w:themeColor="text1"/>
                <w:sz w:val="16"/>
                <w:szCs w:val="16"/>
              </w:rPr>
              <w:t>RSE</w:t>
            </w:r>
          </w:p>
        </w:tc>
        <w:tc>
          <w:tcPr>
            <w:tcW w:w="781"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PE</w:t>
            </w:r>
          </w:p>
        </w:tc>
        <w:tc>
          <w:tcPr>
            <w:tcW w:w="781"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Art</w:t>
            </w:r>
          </w:p>
        </w:tc>
        <w:tc>
          <w:tcPr>
            <w:tcW w:w="781" w:type="dxa"/>
          </w:tcPr>
          <w:p w:rsidR="009C4525" w:rsidRPr="009C4525" w:rsidRDefault="009C4525" w:rsidP="009C45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rPr>
            </w:pPr>
            <w:r w:rsidRPr="009C4525">
              <w:rPr>
                <w:rFonts w:asciiTheme="minorHAnsi" w:eastAsiaTheme="minorHAnsi" w:hAnsiTheme="minorHAnsi" w:cstheme="minorBidi"/>
                <w:sz w:val="16"/>
                <w:szCs w:val="16"/>
              </w:rPr>
              <w:t>FP</w:t>
            </w:r>
          </w:p>
        </w:tc>
      </w:tr>
      <w:tr w:rsidR="009C4525" w:rsidRPr="009C4525" w:rsidTr="00D82C80">
        <w:trPr>
          <w:trHeight w:val="257"/>
        </w:trPr>
        <w:tc>
          <w:tcPr>
            <w:cnfStyle w:val="001000000000" w:firstRow="0" w:lastRow="0" w:firstColumn="1" w:lastColumn="0" w:oddVBand="0" w:evenVBand="0" w:oddHBand="0" w:evenHBand="0" w:firstRowFirstColumn="0" w:firstRowLastColumn="0" w:lastRowFirstColumn="0" w:lastRowLastColumn="0"/>
            <w:tcW w:w="780" w:type="dxa"/>
          </w:tcPr>
          <w:p w:rsidR="009C4525" w:rsidRPr="009C4525" w:rsidRDefault="009C4525" w:rsidP="009C4525">
            <w:pPr>
              <w:spacing w:after="0" w:line="240" w:lineRule="auto"/>
              <w:jc w:val="center"/>
              <w:rPr>
                <w:rFonts w:asciiTheme="minorHAnsi" w:eastAsiaTheme="minorHAnsi" w:hAnsiTheme="minorHAnsi" w:cstheme="minorBidi"/>
              </w:rPr>
            </w:pPr>
            <w:proofErr w:type="spellStart"/>
            <w:r w:rsidRPr="009C4525">
              <w:rPr>
                <w:rFonts w:asciiTheme="minorHAnsi" w:eastAsiaTheme="minorHAnsi" w:hAnsiTheme="minorHAnsi" w:cstheme="minorBidi"/>
              </w:rPr>
              <w:t>Yr</w:t>
            </w:r>
            <w:proofErr w:type="spellEnd"/>
            <w:r w:rsidRPr="009C4525">
              <w:rPr>
                <w:rFonts w:asciiTheme="minorHAnsi" w:eastAsiaTheme="minorHAnsi" w:hAnsiTheme="minorHAnsi" w:cstheme="minorBidi"/>
              </w:rPr>
              <w:t xml:space="preserve"> 7</w:t>
            </w:r>
          </w:p>
        </w:tc>
        <w:tc>
          <w:tcPr>
            <w:tcW w:w="870"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26</w:t>
            </w:r>
          </w:p>
        </w:tc>
        <w:tc>
          <w:tcPr>
            <w:tcW w:w="827"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709"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945"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w:t>
            </w:r>
          </w:p>
        </w:tc>
        <w:tc>
          <w:tcPr>
            <w:tcW w:w="827"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2</w:t>
            </w:r>
          </w:p>
        </w:tc>
        <w:tc>
          <w:tcPr>
            <w:tcW w:w="708"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709"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827"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606" w:type="dxa"/>
          </w:tcPr>
          <w:p w:rsidR="009C4525" w:rsidRPr="00110B08"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rPr>
            </w:pPr>
            <w:r w:rsidRPr="00110B08">
              <w:rPr>
                <w:rFonts w:asciiTheme="minorHAnsi" w:eastAsiaTheme="minorHAnsi" w:hAnsiTheme="minorHAnsi" w:cstheme="minorBidi"/>
                <w:color w:val="000000" w:themeColor="text1"/>
              </w:rPr>
              <w:t>1</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3</w:t>
            </w:r>
          </w:p>
        </w:tc>
        <w:tc>
          <w:tcPr>
            <w:tcW w:w="781"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3</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r>
      <w:tr w:rsidR="009C4525" w:rsidRPr="009C4525" w:rsidTr="00D82C80">
        <w:trPr>
          <w:trHeight w:val="242"/>
        </w:trPr>
        <w:tc>
          <w:tcPr>
            <w:cnfStyle w:val="001000000000" w:firstRow="0" w:lastRow="0" w:firstColumn="1" w:lastColumn="0" w:oddVBand="0" w:evenVBand="0" w:oddHBand="0" w:evenHBand="0" w:firstRowFirstColumn="0" w:firstRowLastColumn="0" w:lastRowFirstColumn="0" w:lastRowLastColumn="0"/>
            <w:tcW w:w="780" w:type="dxa"/>
          </w:tcPr>
          <w:p w:rsidR="009C4525" w:rsidRPr="009C4525" w:rsidRDefault="009C4525" w:rsidP="009C4525">
            <w:pPr>
              <w:spacing w:after="0" w:line="240" w:lineRule="auto"/>
              <w:jc w:val="center"/>
              <w:rPr>
                <w:rFonts w:asciiTheme="minorHAnsi" w:eastAsiaTheme="minorHAnsi" w:hAnsiTheme="minorHAnsi" w:cstheme="minorBidi"/>
              </w:rPr>
            </w:pPr>
            <w:proofErr w:type="spellStart"/>
            <w:r w:rsidRPr="009C4525">
              <w:rPr>
                <w:rFonts w:asciiTheme="minorHAnsi" w:eastAsiaTheme="minorHAnsi" w:hAnsiTheme="minorHAnsi" w:cstheme="minorBidi"/>
              </w:rPr>
              <w:t>Yr</w:t>
            </w:r>
            <w:proofErr w:type="spellEnd"/>
            <w:r w:rsidRPr="009C4525">
              <w:rPr>
                <w:rFonts w:asciiTheme="minorHAnsi" w:eastAsiaTheme="minorHAnsi" w:hAnsiTheme="minorHAnsi" w:cstheme="minorBidi"/>
              </w:rPr>
              <w:t xml:space="preserve"> 8</w:t>
            </w:r>
          </w:p>
        </w:tc>
        <w:tc>
          <w:tcPr>
            <w:tcW w:w="870"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26</w:t>
            </w:r>
          </w:p>
        </w:tc>
        <w:tc>
          <w:tcPr>
            <w:tcW w:w="827"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709"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945"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w:t>
            </w:r>
          </w:p>
        </w:tc>
        <w:tc>
          <w:tcPr>
            <w:tcW w:w="827"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2</w:t>
            </w:r>
          </w:p>
        </w:tc>
        <w:tc>
          <w:tcPr>
            <w:tcW w:w="708"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709"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827"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606" w:type="dxa"/>
          </w:tcPr>
          <w:p w:rsidR="009C4525" w:rsidRPr="00110B08"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rPr>
            </w:pPr>
            <w:r w:rsidRPr="00110B08">
              <w:rPr>
                <w:rFonts w:asciiTheme="minorHAnsi" w:eastAsiaTheme="minorHAnsi" w:hAnsiTheme="minorHAnsi" w:cstheme="minorBidi"/>
                <w:color w:val="000000" w:themeColor="text1"/>
              </w:rPr>
              <w:t>1</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3</w:t>
            </w:r>
          </w:p>
        </w:tc>
        <w:tc>
          <w:tcPr>
            <w:tcW w:w="781"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3</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r>
      <w:tr w:rsidR="009C4525" w:rsidRPr="009C4525" w:rsidTr="00D82C80">
        <w:trPr>
          <w:trHeight w:val="257"/>
        </w:trPr>
        <w:tc>
          <w:tcPr>
            <w:cnfStyle w:val="001000000000" w:firstRow="0" w:lastRow="0" w:firstColumn="1" w:lastColumn="0" w:oddVBand="0" w:evenVBand="0" w:oddHBand="0" w:evenHBand="0" w:firstRowFirstColumn="0" w:firstRowLastColumn="0" w:lastRowFirstColumn="0" w:lastRowLastColumn="0"/>
            <w:tcW w:w="780" w:type="dxa"/>
          </w:tcPr>
          <w:p w:rsidR="009C4525" w:rsidRPr="009C4525" w:rsidRDefault="009C4525" w:rsidP="009C4525">
            <w:pPr>
              <w:spacing w:after="0" w:line="240" w:lineRule="auto"/>
              <w:jc w:val="center"/>
              <w:rPr>
                <w:rFonts w:asciiTheme="minorHAnsi" w:eastAsiaTheme="minorHAnsi" w:hAnsiTheme="minorHAnsi" w:cstheme="minorBidi"/>
              </w:rPr>
            </w:pPr>
            <w:proofErr w:type="spellStart"/>
            <w:r w:rsidRPr="009C4525">
              <w:rPr>
                <w:rFonts w:asciiTheme="minorHAnsi" w:eastAsiaTheme="minorHAnsi" w:hAnsiTheme="minorHAnsi" w:cstheme="minorBidi"/>
              </w:rPr>
              <w:t>Yr</w:t>
            </w:r>
            <w:proofErr w:type="spellEnd"/>
            <w:r w:rsidRPr="009C4525">
              <w:rPr>
                <w:rFonts w:asciiTheme="minorHAnsi" w:eastAsiaTheme="minorHAnsi" w:hAnsiTheme="minorHAnsi" w:cstheme="minorBidi"/>
              </w:rPr>
              <w:t xml:space="preserve"> 9</w:t>
            </w:r>
          </w:p>
        </w:tc>
        <w:tc>
          <w:tcPr>
            <w:tcW w:w="870"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26</w:t>
            </w:r>
          </w:p>
        </w:tc>
        <w:tc>
          <w:tcPr>
            <w:tcW w:w="827"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709"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945"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w:t>
            </w:r>
          </w:p>
        </w:tc>
        <w:tc>
          <w:tcPr>
            <w:tcW w:w="827"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2</w:t>
            </w:r>
          </w:p>
        </w:tc>
        <w:tc>
          <w:tcPr>
            <w:tcW w:w="708"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709"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827"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606" w:type="dxa"/>
          </w:tcPr>
          <w:p w:rsidR="009C4525" w:rsidRPr="00110B08"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rPr>
            </w:pPr>
            <w:r w:rsidRPr="00110B08">
              <w:rPr>
                <w:rFonts w:asciiTheme="minorHAnsi" w:eastAsiaTheme="minorHAnsi" w:hAnsiTheme="minorHAnsi" w:cstheme="minorBidi"/>
                <w:color w:val="000000" w:themeColor="text1"/>
              </w:rPr>
              <w:t>1</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3</w:t>
            </w:r>
          </w:p>
        </w:tc>
        <w:tc>
          <w:tcPr>
            <w:tcW w:w="781"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3</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r>
      <w:tr w:rsidR="009C4525" w:rsidRPr="009C4525" w:rsidTr="00D82C80">
        <w:trPr>
          <w:trHeight w:val="257"/>
        </w:trPr>
        <w:tc>
          <w:tcPr>
            <w:cnfStyle w:val="001000000000" w:firstRow="0" w:lastRow="0" w:firstColumn="1" w:lastColumn="0" w:oddVBand="0" w:evenVBand="0" w:oddHBand="0" w:evenHBand="0" w:firstRowFirstColumn="0" w:firstRowLastColumn="0" w:lastRowFirstColumn="0" w:lastRowLastColumn="0"/>
            <w:tcW w:w="780" w:type="dxa"/>
          </w:tcPr>
          <w:p w:rsidR="009C4525" w:rsidRPr="009C4525" w:rsidRDefault="009C4525" w:rsidP="009C4525">
            <w:pPr>
              <w:spacing w:after="0" w:line="240" w:lineRule="auto"/>
              <w:jc w:val="center"/>
              <w:rPr>
                <w:rFonts w:asciiTheme="minorHAnsi" w:eastAsiaTheme="minorHAnsi" w:hAnsiTheme="minorHAnsi" w:cstheme="minorBidi"/>
              </w:rPr>
            </w:pPr>
            <w:proofErr w:type="spellStart"/>
            <w:r w:rsidRPr="009C4525">
              <w:rPr>
                <w:rFonts w:asciiTheme="minorHAnsi" w:eastAsiaTheme="minorHAnsi" w:hAnsiTheme="minorHAnsi" w:cstheme="minorBidi"/>
              </w:rPr>
              <w:t>Yr</w:t>
            </w:r>
            <w:proofErr w:type="spellEnd"/>
            <w:r w:rsidRPr="009C4525">
              <w:rPr>
                <w:rFonts w:asciiTheme="minorHAnsi" w:eastAsiaTheme="minorHAnsi" w:hAnsiTheme="minorHAnsi" w:cstheme="minorBidi"/>
              </w:rPr>
              <w:t xml:space="preserve"> 10</w:t>
            </w:r>
          </w:p>
        </w:tc>
        <w:tc>
          <w:tcPr>
            <w:tcW w:w="870"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26</w:t>
            </w:r>
          </w:p>
        </w:tc>
        <w:tc>
          <w:tcPr>
            <w:tcW w:w="827"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709"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945"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w:t>
            </w:r>
          </w:p>
        </w:tc>
        <w:tc>
          <w:tcPr>
            <w:tcW w:w="827"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2</w:t>
            </w:r>
          </w:p>
        </w:tc>
        <w:tc>
          <w:tcPr>
            <w:tcW w:w="708"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709"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827"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606" w:type="dxa"/>
          </w:tcPr>
          <w:p w:rsidR="009C4525" w:rsidRPr="00110B08"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rPr>
            </w:pPr>
            <w:r w:rsidRPr="00110B08">
              <w:rPr>
                <w:rFonts w:asciiTheme="minorHAnsi" w:eastAsiaTheme="minorHAnsi" w:hAnsiTheme="minorHAnsi" w:cstheme="minorBidi"/>
                <w:color w:val="000000" w:themeColor="text1"/>
              </w:rPr>
              <w:t>1</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3</w:t>
            </w:r>
          </w:p>
        </w:tc>
        <w:tc>
          <w:tcPr>
            <w:tcW w:w="781"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3</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r>
      <w:tr w:rsidR="009C4525" w:rsidRPr="009C4525" w:rsidTr="00D82C80">
        <w:trPr>
          <w:trHeight w:val="242"/>
        </w:trPr>
        <w:tc>
          <w:tcPr>
            <w:cnfStyle w:val="001000000000" w:firstRow="0" w:lastRow="0" w:firstColumn="1" w:lastColumn="0" w:oddVBand="0" w:evenVBand="0" w:oddHBand="0" w:evenHBand="0" w:firstRowFirstColumn="0" w:firstRowLastColumn="0" w:lastRowFirstColumn="0" w:lastRowLastColumn="0"/>
            <w:tcW w:w="780" w:type="dxa"/>
          </w:tcPr>
          <w:p w:rsidR="009C4525" w:rsidRPr="009C4525" w:rsidRDefault="009C4525" w:rsidP="009C4525">
            <w:pPr>
              <w:spacing w:after="0" w:line="240" w:lineRule="auto"/>
              <w:jc w:val="center"/>
              <w:rPr>
                <w:rFonts w:asciiTheme="minorHAnsi" w:eastAsiaTheme="minorHAnsi" w:hAnsiTheme="minorHAnsi" w:cstheme="minorBidi"/>
              </w:rPr>
            </w:pPr>
            <w:proofErr w:type="spellStart"/>
            <w:r w:rsidRPr="009C4525">
              <w:rPr>
                <w:rFonts w:asciiTheme="minorHAnsi" w:eastAsiaTheme="minorHAnsi" w:hAnsiTheme="minorHAnsi" w:cstheme="minorBidi"/>
              </w:rPr>
              <w:t>Yr</w:t>
            </w:r>
            <w:proofErr w:type="spellEnd"/>
            <w:r w:rsidRPr="009C4525">
              <w:rPr>
                <w:rFonts w:asciiTheme="minorHAnsi" w:eastAsiaTheme="minorHAnsi" w:hAnsiTheme="minorHAnsi" w:cstheme="minorBidi"/>
              </w:rPr>
              <w:t xml:space="preserve"> 11</w:t>
            </w:r>
          </w:p>
        </w:tc>
        <w:tc>
          <w:tcPr>
            <w:tcW w:w="870"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26</w:t>
            </w:r>
          </w:p>
        </w:tc>
        <w:tc>
          <w:tcPr>
            <w:tcW w:w="827"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709" w:type="dxa"/>
          </w:tcPr>
          <w:p w:rsidR="009C4525" w:rsidRPr="009C4525" w:rsidRDefault="007D773F"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945"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w:t>
            </w:r>
          </w:p>
        </w:tc>
        <w:tc>
          <w:tcPr>
            <w:tcW w:w="827"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2</w:t>
            </w:r>
          </w:p>
        </w:tc>
        <w:tc>
          <w:tcPr>
            <w:tcW w:w="708"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709"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c>
          <w:tcPr>
            <w:tcW w:w="827"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w:t>
            </w:r>
          </w:p>
        </w:tc>
        <w:tc>
          <w:tcPr>
            <w:tcW w:w="606" w:type="dxa"/>
          </w:tcPr>
          <w:p w:rsidR="009C4525" w:rsidRPr="00110B08"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rPr>
            </w:pPr>
            <w:r w:rsidRPr="00110B08">
              <w:rPr>
                <w:rFonts w:asciiTheme="minorHAnsi" w:eastAsiaTheme="minorHAnsi" w:hAnsiTheme="minorHAnsi" w:cstheme="minorBidi"/>
                <w:color w:val="000000" w:themeColor="text1"/>
              </w:rPr>
              <w:t>1</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3</w:t>
            </w:r>
          </w:p>
        </w:tc>
        <w:tc>
          <w:tcPr>
            <w:tcW w:w="781" w:type="dxa"/>
          </w:tcPr>
          <w:p w:rsidR="009C4525" w:rsidRPr="009C4525" w:rsidRDefault="00E66CEA"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3</w:t>
            </w:r>
          </w:p>
        </w:tc>
        <w:tc>
          <w:tcPr>
            <w:tcW w:w="781" w:type="dxa"/>
          </w:tcPr>
          <w:p w:rsidR="009C4525" w:rsidRPr="009C4525" w:rsidRDefault="009C4525" w:rsidP="009C45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9C4525">
              <w:rPr>
                <w:rFonts w:asciiTheme="minorHAnsi" w:eastAsiaTheme="minorHAnsi" w:hAnsiTheme="minorHAnsi" w:cstheme="minorBidi"/>
              </w:rPr>
              <w:t>1</w:t>
            </w:r>
          </w:p>
        </w:tc>
      </w:tr>
    </w:tbl>
    <w:p w:rsidR="009C4525" w:rsidRDefault="009C4525" w:rsidP="009C4525">
      <w:pPr>
        <w:rPr>
          <w:rFonts w:ascii="Gill Sans MT" w:hAnsi="Gill Sans MT"/>
          <w:sz w:val="24"/>
          <w:szCs w:val="24"/>
        </w:rPr>
      </w:pPr>
    </w:p>
    <w:p w:rsidR="00CD5F7C" w:rsidRPr="00CD5F7C" w:rsidRDefault="009C4525" w:rsidP="00454727">
      <w:pPr>
        <w:rPr>
          <w:rFonts w:ascii="Gill Sans MT" w:hAnsi="Gill Sans MT"/>
          <w:sz w:val="24"/>
          <w:szCs w:val="24"/>
        </w:rPr>
      </w:pPr>
      <w:r>
        <w:rPr>
          <w:rFonts w:ascii="Gill Sans MT" w:hAnsi="Gill Sans MT"/>
          <w:sz w:val="24"/>
          <w:szCs w:val="24"/>
        </w:rPr>
        <w:t>As pupils move through the school, increasing emphasis is placed on preparation for adulth</w:t>
      </w:r>
      <w:r w:rsidR="00CD5F7C">
        <w:rPr>
          <w:rFonts w:ascii="Gill Sans MT" w:hAnsi="Gill Sans MT"/>
          <w:sz w:val="24"/>
          <w:szCs w:val="24"/>
        </w:rPr>
        <w:t xml:space="preserve">ood and maximising independence. Where relevant, opportunities are provided for pupils to participate in mini-enterprise activities, community visits linked to specific career pathways and planning for transition to post-16 to prepare them for life after school. </w:t>
      </w:r>
    </w:p>
    <w:p w:rsidR="00CD5F7C" w:rsidRDefault="00CD5F7C" w:rsidP="00CD5F7C">
      <w:pPr>
        <w:rPr>
          <w:rFonts w:ascii="Gill Sans MT" w:hAnsi="Gill Sans MT"/>
          <w:b/>
          <w:color w:val="1F4E79" w:themeColor="accent1" w:themeShade="80"/>
          <w:sz w:val="24"/>
          <w:szCs w:val="24"/>
        </w:rPr>
      </w:pPr>
      <w:r>
        <w:rPr>
          <w:rFonts w:ascii="Gill Sans MT" w:hAnsi="Gill Sans MT"/>
          <w:b/>
          <w:color w:val="1F4E79" w:themeColor="accent1" w:themeShade="80"/>
          <w:sz w:val="24"/>
          <w:szCs w:val="24"/>
        </w:rPr>
        <w:t xml:space="preserve">Personalised Learning </w:t>
      </w:r>
    </w:p>
    <w:p w:rsidR="000B7DAD" w:rsidRDefault="00CD5F7C" w:rsidP="00CD5F7C">
      <w:pPr>
        <w:rPr>
          <w:rFonts w:ascii="Gill Sans MT" w:hAnsi="Gill Sans MT"/>
          <w:sz w:val="24"/>
          <w:szCs w:val="24"/>
        </w:rPr>
      </w:pPr>
      <w:r>
        <w:rPr>
          <w:rFonts w:ascii="Gill Sans MT" w:hAnsi="Gill Sans MT"/>
          <w:sz w:val="24"/>
          <w:szCs w:val="24"/>
        </w:rPr>
        <w:t xml:space="preserve">We adapt the curriculum for individual learners according to their needs. We recognise pupils’ strengths, needs and interests and build on these to promote </w:t>
      </w:r>
      <w:r w:rsidR="000B7DAD">
        <w:rPr>
          <w:rFonts w:ascii="Gill Sans MT" w:hAnsi="Gill Sans MT"/>
          <w:sz w:val="24"/>
          <w:szCs w:val="24"/>
        </w:rPr>
        <w:t>achievement and success. We</w:t>
      </w:r>
      <w:r w:rsidR="004E60FD">
        <w:rPr>
          <w:rFonts w:ascii="Gill Sans MT" w:hAnsi="Gill Sans MT"/>
          <w:sz w:val="24"/>
          <w:szCs w:val="24"/>
        </w:rPr>
        <w:t xml:space="preserve"> identify </w:t>
      </w:r>
      <w:r w:rsidR="000B7DAD">
        <w:rPr>
          <w:rFonts w:ascii="Gill Sans MT" w:hAnsi="Gill Sans MT"/>
          <w:sz w:val="24"/>
          <w:szCs w:val="24"/>
        </w:rPr>
        <w:t>our pupils’</w:t>
      </w:r>
      <w:r w:rsidR="004E60FD">
        <w:rPr>
          <w:rFonts w:ascii="Gill Sans MT" w:hAnsi="Gill Sans MT"/>
          <w:sz w:val="24"/>
          <w:szCs w:val="24"/>
        </w:rPr>
        <w:t xml:space="preserve"> needs through the Annual Review process and plan and adapt provision and learning opportunities to meet these needs. </w:t>
      </w:r>
    </w:p>
    <w:p w:rsidR="004E60FD" w:rsidRDefault="004E60FD" w:rsidP="00CD5F7C">
      <w:pPr>
        <w:rPr>
          <w:rFonts w:ascii="Gill Sans MT" w:hAnsi="Gill Sans MT"/>
          <w:sz w:val="24"/>
          <w:szCs w:val="24"/>
        </w:rPr>
      </w:pPr>
      <w:r>
        <w:rPr>
          <w:rFonts w:ascii="Gill Sans MT" w:hAnsi="Gill Sans MT"/>
          <w:sz w:val="24"/>
          <w:szCs w:val="24"/>
        </w:rPr>
        <w:t xml:space="preserve">We are committed to providing the best learning opportunities, including access to community resources and learning programmes that link classroom learning to life skills. </w:t>
      </w:r>
    </w:p>
    <w:p w:rsidR="004E60FD" w:rsidRDefault="004E60FD" w:rsidP="00CD5F7C">
      <w:pPr>
        <w:rPr>
          <w:rFonts w:ascii="Gill Sans MT" w:hAnsi="Gill Sans MT"/>
          <w:sz w:val="24"/>
          <w:szCs w:val="24"/>
        </w:rPr>
      </w:pPr>
      <w:r>
        <w:rPr>
          <w:rFonts w:ascii="Gill Sans MT" w:hAnsi="Gill Sans MT"/>
          <w:sz w:val="24"/>
          <w:szCs w:val="24"/>
        </w:rPr>
        <w:t xml:space="preserve">All children learn best from </w:t>
      </w:r>
      <w:proofErr w:type="spellStart"/>
      <w:r>
        <w:rPr>
          <w:rFonts w:ascii="Gill Sans MT" w:hAnsi="Gill Sans MT"/>
          <w:sz w:val="24"/>
          <w:szCs w:val="24"/>
        </w:rPr>
        <w:t>first hand</w:t>
      </w:r>
      <w:proofErr w:type="spellEnd"/>
      <w:r>
        <w:rPr>
          <w:rFonts w:ascii="Gill Sans MT" w:hAnsi="Gill Sans MT"/>
          <w:sz w:val="24"/>
          <w:szCs w:val="24"/>
        </w:rPr>
        <w:t xml:space="preserve"> experience. To develop a full understanding of a concept a child must have relevant, practical learning experiences in different situations. </w:t>
      </w:r>
      <w:r w:rsidR="00EF4965">
        <w:rPr>
          <w:rFonts w:ascii="Gill Sans MT" w:hAnsi="Gill Sans MT"/>
          <w:sz w:val="24"/>
          <w:szCs w:val="24"/>
        </w:rPr>
        <w:t>We strive to provide opportunities to practice and apply learning in many contexts.</w:t>
      </w:r>
    </w:p>
    <w:p w:rsidR="00110B08" w:rsidRDefault="00110B08" w:rsidP="00CD5F7C">
      <w:pPr>
        <w:rPr>
          <w:rFonts w:ascii="Gill Sans MT" w:hAnsi="Gill Sans MT"/>
          <w:b/>
          <w:color w:val="1F4E79" w:themeColor="accent1" w:themeShade="80"/>
          <w:sz w:val="24"/>
          <w:szCs w:val="24"/>
        </w:rPr>
      </w:pPr>
    </w:p>
    <w:p w:rsidR="00110B08" w:rsidRDefault="00110B08" w:rsidP="00CD5F7C">
      <w:pPr>
        <w:rPr>
          <w:rFonts w:ascii="Gill Sans MT" w:hAnsi="Gill Sans MT"/>
          <w:b/>
          <w:color w:val="1F4E79" w:themeColor="accent1" w:themeShade="80"/>
          <w:sz w:val="24"/>
          <w:szCs w:val="24"/>
        </w:rPr>
      </w:pPr>
    </w:p>
    <w:p w:rsidR="002F1286" w:rsidRDefault="00EF4965" w:rsidP="00CD5F7C">
      <w:pPr>
        <w:rPr>
          <w:rFonts w:ascii="Gill Sans MT" w:hAnsi="Gill Sans MT"/>
          <w:color w:val="1F4E79" w:themeColor="accent1" w:themeShade="80"/>
          <w:sz w:val="24"/>
          <w:szCs w:val="24"/>
        </w:rPr>
      </w:pPr>
      <w:r>
        <w:rPr>
          <w:rFonts w:ascii="Gill Sans MT" w:hAnsi="Gill Sans MT"/>
          <w:b/>
          <w:color w:val="1F4E79" w:themeColor="accent1" w:themeShade="80"/>
          <w:sz w:val="24"/>
          <w:szCs w:val="24"/>
        </w:rPr>
        <w:lastRenderedPageBreak/>
        <w:t>Planning</w:t>
      </w:r>
    </w:p>
    <w:p w:rsidR="00EF4965" w:rsidRPr="002F1286" w:rsidRDefault="00E55B8E" w:rsidP="00CD5F7C">
      <w:pPr>
        <w:rPr>
          <w:rFonts w:ascii="Gill Sans MT" w:hAnsi="Gill Sans MT"/>
          <w:color w:val="1F4E79" w:themeColor="accent1" w:themeShade="80"/>
          <w:sz w:val="24"/>
          <w:szCs w:val="24"/>
        </w:rPr>
      </w:pPr>
      <w:r>
        <w:rPr>
          <w:rFonts w:ascii="Gill Sans MT" w:hAnsi="Gill Sans MT"/>
          <w:sz w:val="24"/>
          <w:szCs w:val="24"/>
        </w:rPr>
        <w:t xml:space="preserve">In planning the curriculum and putting this policy into practice, The </w:t>
      </w:r>
      <w:proofErr w:type="spellStart"/>
      <w:r>
        <w:rPr>
          <w:rFonts w:ascii="Gill Sans MT" w:hAnsi="Gill Sans MT"/>
          <w:sz w:val="24"/>
          <w:szCs w:val="24"/>
        </w:rPr>
        <w:t>Belsteads</w:t>
      </w:r>
      <w:proofErr w:type="spellEnd"/>
      <w:r>
        <w:rPr>
          <w:rFonts w:ascii="Gill Sans MT" w:hAnsi="Gill Sans MT"/>
          <w:sz w:val="24"/>
          <w:szCs w:val="24"/>
        </w:rPr>
        <w:t xml:space="preserve"> School aims to ensure that:</w:t>
      </w:r>
    </w:p>
    <w:p w:rsidR="00E55B8E" w:rsidRDefault="00E55B8E" w:rsidP="00E55B8E">
      <w:pPr>
        <w:pStyle w:val="ListParagraph"/>
        <w:numPr>
          <w:ilvl w:val="0"/>
          <w:numId w:val="5"/>
        </w:numPr>
        <w:rPr>
          <w:rFonts w:ascii="Gill Sans MT" w:hAnsi="Gill Sans MT"/>
          <w:sz w:val="24"/>
          <w:szCs w:val="24"/>
        </w:rPr>
      </w:pPr>
      <w:r>
        <w:rPr>
          <w:rFonts w:ascii="Gill Sans MT" w:hAnsi="Gill Sans MT"/>
          <w:sz w:val="24"/>
          <w:szCs w:val="24"/>
        </w:rPr>
        <w:t>Lessons are challenging and have pace, rigour and direction for each of the pupils</w:t>
      </w:r>
    </w:p>
    <w:p w:rsidR="00E55B8E" w:rsidRDefault="00E55B8E" w:rsidP="00E55B8E">
      <w:pPr>
        <w:pStyle w:val="ListParagraph"/>
        <w:numPr>
          <w:ilvl w:val="0"/>
          <w:numId w:val="5"/>
        </w:numPr>
        <w:rPr>
          <w:rFonts w:ascii="Gill Sans MT" w:hAnsi="Gill Sans MT"/>
          <w:sz w:val="24"/>
          <w:szCs w:val="24"/>
        </w:rPr>
      </w:pPr>
      <w:r>
        <w:rPr>
          <w:rFonts w:ascii="Gill Sans MT" w:hAnsi="Gill Sans MT"/>
          <w:sz w:val="24"/>
          <w:szCs w:val="24"/>
        </w:rPr>
        <w:t>A range of relevant teaching styles are employed to ensure that we meet pupil’s individual needs</w:t>
      </w:r>
    </w:p>
    <w:p w:rsidR="00E55B8E" w:rsidRDefault="00E55B8E" w:rsidP="00E55B8E">
      <w:pPr>
        <w:pStyle w:val="ListParagraph"/>
        <w:numPr>
          <w:ilvl w:val="0"/>
          <w:numId w:val="5"/>
        </w:numPr>
        <w:rPr>
          <w:rFonts w:ascii="Gill Sans MT" w:hAnsi="Gill Sans MT"/>
          <w:sz w:val="24"/>
          <w:szCs w:val="24"/>
        </w:rPr>
      </w:pPr>
      <w:r>
        <w:rPr>
          <w:rFonts w:ascii="Gill Sans MT" w:hAnsi="Gill Sans MT"/>
          <w:sz w:val="24"/>
          <w:szCs w:val="24"/>
        </w:rPr>
        <w:t>On-going assessment informs planning</w:t>
      </w:r>
    </w:p>
    <w:p w:rsidR="00E55B8E" w:rsidRDefault="00E55B8E" w:rsidP="00E55B8E">
      <w:pPr>
        <w:pStyle w:val="ListParagraph"/>
        <w:numPr>
          <w:ilvl w:val="0"/>
          <w:numId w:val="5"/>
        </w:numPr>
        <w:rPr>
          <w:rFonts w:ascii="Gill Sans MT" w:hAnsi="Gill Sans MT"/>
          <w:sz w:val="24"/>
          <w:szCs w:val="24"/>
        </w:rPr>
      </w:pPr>
      <w:r>
        <w:rPr>
          <w:rFonts w:ascii="Gill Sans MT" w:hAnsi="Gill Sans MT"/>
          <w:sz w:val="24"/>
          <w:szCs w:val="24"/>
        </w:rPr>
        <w:t xml:space="preserve">Children’s learning progresses smoothly through the school and prepares </w:t>
      </w:r>
      <w:r w:rsidR="00454727">
        <w:rPr>
          <w:rFonts w:ascii="Gill Sans MT" w:hAnsi="Gill Sans MT"/>
          <w:sz w:val="24"/>
          <w:szCs w:val="24"/>
        </w:rPr>
        <w:t>them</w:t>
      </w:r>
      <w:r>
        <w:rPr>
          <w:rFonts w:ascii="Gill Sans MT" w:hAnsi="Gill Sans MT"/>
          <w:sz w:val="24"/>
          <w:szCs w:val="24"/>
        </w:rPr>
        <w:t xml:space="preserve">, for </w:t>
      </w:r>
      <w:r w:rsidR="00454727">
        <w:rPr>
          <w:rFonts w:ascii="Gill Sans MT" w:hAnsi="Gill Sans MT"/>
          <w:sz w:val="24"/>
          <w:szCs w:val="24"/>
        </w:rPr>
        <w:t>life</w:t>
      </w:r>
      <w:r>
        <w:rPr>
          <w:rFonts w:ascii="Gill Sans MT" w:hAnsi="Gill Sans MT"/>
          <w:sz w:val="24"/>
          <w:szCs w:val="24"/>
        </w:rPr>
        <w:t xml:space="preserve"> beyond school</w:t>
      </w:r>
    </w:p>
    <w:p w:rsidR="00E55B8E" w:rsidRDefault="00454727" w:rsidP="00E55B8E">
      <w:pPr>
        <w:rPr>
          <w:rFonts w:ascii="Gill Sans MT" w:hAnsi="Gill Sans MT"/>
          <w:sz w:val="24"/>
          <w:szCs w:val="24"/>
        </w:rPr>
      </w:pPr>
      <w:r>
        <w:rPr>
          <w:rFonts w:ascii="Gill Sans MT" w:hAnsi="Gill Sans MT"/>
          <w:sz w:val="24"/>
          <w:szCs w:val="24"/>
        </w:rPr>
        <w:t xml:space="preserve">It is the role of all staff within the school, through implementing this policy and other school policies and practices, to ensure that they provide a variety of relevant experiences for children in the classroom that serve to develop knowledge, skills and understanding and enable children to value themselves as learners. </w:t>
      </w:r>
    </w:p>
    <w:p w:rsidR="00454727" w:rsidRDefault="00454727" w:rsidP="00E55B8E">
      <w:pPr>
        <w:rPr>
          <w:rFonts w:ascii="Gill Sans MT" w:hAnsi="Gill Sans MT"/>
          <w:b/>
          <w:color w:val="1F4E79" w:themeColor="accent1" w:themeShade="80"/>
          <w:sz w:val="24"/>
          <w:szCs w:val="24"/>
        </w:rPr>
      </w:pPr>
      <w:r>
        <w:rPr>
          <w:rFonts w:ascii="Gill Sans MT" w:hAnsi="Gill Sans MT"/>
          <w:b/>
          <w:color w:val="1F4E79" w:themeColor="accent1" w:themeShade="80"/>
          <w:sz w:val="24"/>
          <w:szCs w:val="24"/>
        </w:rPr>
        <w:t xml:space="preserve">Assessment, record keeping and Accreditation </w:t>
      </w:r>
    </w:p>
    <w:p w:rsidR="00454727" w:rsidRDefault="00454727" w:rsidP="00454727">
      <w:pPr>
        <w:rPr>
          <w:rFonts w:ascii="Gill Sans MT" w:hAnsi="Gill Sans MT"/>
          <w:sz w:val="24"/>
          <w:szCs w:val="24"/>
        </w:rPr>
      </w:pPr>
      <w:r>
        <w:rPr>
          <w:rFonts w:ascii="Gill Sans MT" w:hAnsi="Gill Sans MT"/>
          <w:sz w:val="24"/>
          <w:szCs w:val="24"/>
        </w:rPr>
        <w:t xml:space="preserve">Pupils are screened for reading and spelling ages at in Dec and June of the academic year using online, standardised New Group Spelling Test (NGST) and New Group Reading Test (NGRT). In the Spring term each pupil will also sit a (CAT) cognitive ability test (CAT) and </w:t>
      </w:r>
      <w:proofErr w:type="spellStart"/>
      <w:r>
        <w:rPr>
          <w:rFonts w:ascii="Gill Sans MT" w:hAnsi="Gill Sans MT"/>
          <w:sz w:val="24"/>
          <w:szCs w:val="24"/>
        </w:rPr>
        <w:t>a</w:t>
      </w:r>
      <w:proofErr w:type="spellEnd"/>
      <w:r>
        <w:rPr>
          <w:rFonts w:ascii="Gill Sans MT" w:hAnsi="Gill Sans MT"/>
          <w:sz w:val="24"/>
          <w:szCs w:val="24"/>
        </w:rPr>
        <w:t xml:space="preserve"> online PASS screening (Pupil attitudes to self and school) which provides us with valuable data to enable us to identify fragile learners and their potential barriers to learning. </w:t>
      </w:r>
    </w:p>
    <w:p w:rsidR="00454727" w:rsidRDefault="00454727" w:rsidP="00454727">
      <w:pPr>
        <w:rPr>
          <w:rFonts w:ascii="Gill Sans MT" w:hAnsi="Gill Sans MT"/>
          <w:sz w:val="24"/>
          <w:szCs w:val="24"/>
        </w:rPr>
      </w:pPr>
      <w:r>
        <w:rPr>
          <w:rFonts w:ascii="Gill Sans MT" w:hAnsi="Gill Sans MT"/>
          <w:sz w:val="24"/>
          <w:szCs w:val="24"/>
        </w:rPr>
        <w:t xml:space="preserve">Due the vertical groupings of the pupils, the curriculum model uses a series of ‘I can’ statements that reflect skills ranging from Early Learning Goals through Entry Level and culminating in skills needed for Functional Skills and GCSE </w:t>
      </w:r>
      <w:r w:rsidRPr="00110B08">
        <w:rPr>
          <w:rFonts w:ascii="Gill Sans MT" w:hAnsi="Gill Sans MT"/>
          <w:color w:val="000000" w:themeColor="text1"/>
          <w:sz w:val="24"/>
          <w:szCs w:val="24"/>
        </w:rPr>
        <w:t>accreditati</w:t>
      </w:r>
      <w:r w:rsidR="00FA7918" w:rsidRPr="00110B08">
        <w:rPr>
          <w:rFonts w:ascii="Gill Sans MT" w:hAnsi="Gill Sans MT"/>
          <w:color w:val="000000" w:themeColor="text1"/>
          <w:sz w:val="24"/>
          <w:szCs w:val="24"/>
        </w:rPr>
        <w:t>on (see Assessment Policy)</w:t>
      </w:r>
      <w:r w:rsidRPr="00110B08">
        <w:rPr>
          <w:rFonts w:ascii="Gill Sans MT" w:hAnsi="Gill Sans MT"/>
          <w:color w:val="000000" w:themeColor="text1"/>
          <w:sz w:val="24"/>
          <w:szCs w:val="24"/>
        </w:rPr>
        <w:t xml:space="preserve">. </w:t>
      </w:r>
      <w:r>
        <w:rPr>
          <w:rFonts w:ascii="Gill Sans MT" w:hAnsi="Gill Sans MT"/>
          <w:sz w:val="24"/>
          <w:szCs w:val="24"/>
        </w:rPr>
        <w:t>Each ‘I can’ statement is also mapped to Th</w:t>
      </w:r>
      <w:r w:rsidR="00FA7918">
        <w:rPr>
          <w:rFonts w:ascii="Gill Sans MT" w:hAnsi="Gill Sans MT"/>
          <w:sz w:val="24"/>
          <w:szCs w:val="24"/>
        </w:rPr>
        <w:t xml:space="preserve">e </w:t>
      </w:r>
      <w:proofErr w:type="spellStart"/>
      <w:r w:rsidR="00FA7918">
        <w:rPr>
          <w:rFonts w:ascii="Gill Sans MT" w:hAnsi="Gill Sans MT"/>
          <w:sz w:val="24"/>
          <w:szCs w:val="24"/>
        </w:rPr>
        <w:t>Belsteads</w:t>
      </w:r>
      <w:proofErr w:type="spellEnd"/>
      <w:r w:rsidR="00FA7918">
        <w:rPr>
          <w:rFonts w:ascii="Gill Sans MT" w:hAnsi="Gill Sans MT"/>
          <w:sz w:val="24"/>
          <w:szCs w:val="24"/>
        </w:rPr>
        <w:t xml:space="preserve"> Pathways (Appendix 1</w:t>
      </w:r>
      <w:r>
        <w:rPr>
          <w:rFonts w:ascii="Gill Sans MT" w:hAnsi="Gill Sans MT"/>
          <w:sz w:val="24"/>
          <w:szCs w:val="24"/>
        </w:rPr>
        <w:t xml:space="preserve">) which enables us to identify gaps in wider skills that our pupils will need to access the wider world around them when they leave school. </w:t>
      </w:r>
    </w:p>
    <w:p w:rsidR="00454727" w:rsidRDefault="00454727" w:rsidP="00454727">
      <w:pPr>
        <w:rPr>
          <w:rFonts w:ascii="Gill Sans MT" w:hAnsi="Gill Sans MT"/>
          <w:sz w:val="24"/>
          <w:szCs w:val="24"/>
        </w:rPr>
      </w:pPr>
      <w:r>
        <w:rPr>
          <w:rFonts w:ascii="Gill Sans MT" w:hAnsi="Gill Sans MT"/>
          <w:sz w:val="24"/>
          <w:szCs w:val="24"/>
        </w:rPr>
        <w:t>Learning in KS4 is accredited in the following subjects:</w:t>
      </w:r>
    </w:p>
    <w:p w:rsidR="00454727" w:rsidRDefault="00454727" w:rsidP="00454727">
      <w:pPr>
        <w:pStyle w:val="ListParagraph"/>
        <w:numPr>
          <w:ilvl w:val="0"/>
          <w:numId w:val="4"/>
        </w:numPr>
        <w:rPr>
          <w:rFonts w:ascii="Gill Sans MT" w:hAnsi="Gill Sans MT"/>
          <w:sz w:val="24"/>
          <w:szCs w:val="24"/>
        </w:rPr>
      </w:pPr>
      <w:r>
        <w:rPr>
          <w:rFonts w:ascii="Gill Sans MT" w:hAnsi="Gill Sans MT"/>
          <w:sz w:val="24"/>
          <w:szCs w:val="24"/>
        </w:rPr>
        <w:t>English</w:t>
      </w:r>
    </w:p>
    <w:p w:rsidR="00454727" w:rsidRDefault="00454727" w:rsidP="00454727">
      <w:pPr>
        <w:pStyle w:val="ListParagraph"/>
        <w:numPr>
          <w:ilvl w:val="0"/>
          <w:numId w:val="4"/>
        </w:numPr>
        <w:rPr>
          <w:rFonts w:ascii="Gill Sans MT" w:hAnsi="Gill Sans MT"/>
          <w:sz w:val="24"/>
          <w:szCs w:val="24"/>
        </w:rPr>
      </w:pPr>
      <w:r>
        <w:rPr>
          <w:rFonts w:ascii="Gill Sans MT" w:hAnsi="Gill Sans MT"/>
          <w:sz w:val="24"/>
          <w:szCs w:val="24"/>
        </w:rPr>
        <w:t>Maths</w:t>
      </w:r>
    </w:p>
    <w:p w:rsidR="00454727" w:rsidRDefault="00454727" w:rsidP="00454727">
      <w:pPr>
        <w:pStyle w:val="ListParagraph"/>
        <w:numPr>
          <w:ilvl w:val="0"/>
          <w:numId w:val="4"/>
        </w:numPr>
        <w:rPr>
          <w:rFonts w:ascii="Gill Sans MT" w:hAnsi="Gill Sans MT"/>
          <w:sz w:val="24"/>
          <w:szCs w:val="24"/>
        </w:rPr>
      </w:pPr>
      <w:r>
        <w:rPr>
          <w:rFonts w:ascii="Gill Sans MT" w:hAnsi="Gill Sans MT"/>
          <w:sz w:val="24"/>
          <w:szCs w:val="24"/>
        </w:rPr>
        <w:t>Arts Award</w:t>
      </w:r>
    </w:p>
    <w:p w:rsidR="00454727" w:rsidRDefault="00454727" w:rsidP="00454727">
      <w:pPr>
        <w:rPr>
          <w:rFonts w:ascii="Gill Sans MT" w:hAnsi="Gill Sans MT"/>
          <w:sz w:val="24"/>
          <w:szCs w:val="24"/>
        </w:rPr>
      </w:pPr>
      <w:r>
        <w:rPr>
          <w:rFonts w:ascii="Gill Sans MT" w:hAnsi="Gill Sans MT"/>
          <w:sz w:val="24"/>
          <w:szCs w:val="24"/>
        </w:rPr>
        <w:t xml:space="preserve">Our aim is for 100% of pupils to leave school with a formal </w:t>
      </w:r>
      <w:r w:rsidR="008F2CC9">
        <w:rPr>
          <w:rFonts w:ascii="Gill Sans MT" w:hAnsi="Gill Sans MT"/>
          <w:sz w:val="24"/>
          <w:szCs w:val="24"/>
        </w:rPr>
        <w:t xml:space="preserve">English and maths qualification (Appendix 2). </w:t>
      </w:r>
    </w:p>
    <w:p w:rsidR="00454727" w:rsidRDefault="00454727" w:rsidP="00454727">
      <w:pPr>
        <w:rPr>
          <w:rFonts w:ascii="Gill Sans MT" w:hAnsi="Gill Sans MT"/>
          <w:sz w:val="24"/>
          <w:szCs w:val="24"/>
        </w:rPr>
      </w:pPr>
      <w:r>
        <w:rPr>
          <w:rFonts w:ascii="Gill Sans MT" w:hAnsi="Gill Sans MT"/>
          <w:sz w:val="24"/>
          <w:szCs w:val="24"/>
        </w:rPr>
        <w:t xml:space="preserve">Across the school, Arbor is used to record pupils’ working levels and progress made, using the ‘I can’ assessment frameworks for each subject cross linked with the Pathways. </w:t>
      </w:r>
    </w:p>
    <w:p w:rsidR="00454727" w:rsidRDefault="00454727" w:rsidP="00454727">
      <w:pPr>
        <w:rPr>
          <w:rFonts w:ascii="Gill Sans MT" w:hAnsi="Gill Sans MT"/>
          <w:sz w:val="24"/>
          <w:szCs w:val="24"/>
        </w:rPr>
      </w:pPr>
      <w:r>
        <w:rPr>
          <w:rFonts w:ascii="Gill Sans MT" w:hAnsi="Gill Sans MT"/>
          <w:sz w:val="24"/>
          <w:szCs w:val="24"/>
        </w:rPr>
        <w:t>Curriculum leads are responsible for reviewing the overall progress and achievements of pupils and for maintaining</w:t>
      </w:r>
      <w:r w:rsidR="00FA7918">
        <w:rPr>
          <w:rFonts w:ascii="Gill Sans MT" w:hAnsi="Gill Sans MT"/>
          <w:sz w:val="24"/>
          <w:szCs w:val="24"/>
        </w:rPr>
        <w:t xml:space="preserve"> pupil data in a timely manner.</w:t>
      </w:r>
    </w:p>
    <w:p w:rsidR="00FA7918" w:rsidRDefault="00FA7918" w:rsidP="00454727">
      <w:pPr>
        <w:rPr>
          <w:rFonts w:ascii="Gill Sans MT" w:hAnsi="Gill Sans MT"/>
          <w:sz w:val="24"/>
          <w:szCs w:val="24"/>
        </w:rPr>
      </w:pPr>
      <w:r>
        <w:rPr>
          <w:rFonts w:ascii="Gill Sans MT" w:hAnsi="Gill Sans MT"/>
          <w:sz w:val="24"/>
          <w:szCs w:val="24"/>
        </w:rPr>
        <w:lastRenderedPageBreak/>
        <w:t xml:space="preserve">Pupil progress is reported to parents on a number of occasions during the school year. Written information is sent to parents as part of the Annual Review </w:t>
      </w:r>
      <w:r w:rsidR="00402BBA">
        <w:rPr>
          <w:rFonts w:ascii="Gill Sans MT" w:hAnsi="Gill Sans MT"/>
          <w:sz w:val="24"/>
          <w:szCs w:val="24"/>
        </w:rPr>
        <w:t>process. A</w:t>
      </w:r>
      <w:r>
        <w:rPr>
          <w:rFonts w:ascii="Gill Sans MT" w:hAnsi="Gill Sans MT"/>
          <w:sz w:val="24"/>
          <w:szCs w:val="24"/>
        </w:rPr>
        <w:t xml:space="preserve">n end of year report and assessments are sent to parents in July. Parents are welcome to discuss their child’s progress at any other time during the year. </w:t>
      </w:r>
    </w:p>
    <w:p w:rsidR="00FA7918" w:rsidRDefault="00FA7918" w:rsidP="00454727">
      <w:pPr>
        <w:rPr>
          <w:rFonts w:ascii="Gill Sans MT" w:hAnsi="Gill Sans MT"/>
          <w:b/>
          <w:color w:val="1F4E79" w:themeColor="accent1" w:themeShade="80"/>
          <w:sz w:val="24"/>
          <w:szCs w:val="24"/>
        </w:rPr>
      </w:pPr>
      <w:r>
        <w:rPr>
          <w:rFonts w:ascii="Gill Sans MT" w:hAnsi="Gill Sans MT"/>
          <w:b/>
          <w:color w:val="1F4E79" w:themeColor="accent1" w:themeShade="80"/>
          <w:sz w:val="24"/>
          <w:szCs w:val="24"/>
        </w:rPr>
        <w:t>Monitoring</w:t>
      </w:r>
    </w:p>
    <w:p w:rsidR="00FA7918" w:rsidRPr="00FA7918" w:rsidRDefault="00FA7918" w:rsidP="00454727">
      <w:pPr>
        <w:rPr>
          <w:rFonts w:ascii="Gill Sans MT" w:hAnsi="Gill Sans MT"/>
          <w:color w:val="000000" w:themeColor="text1"/>
          <w:sz w:val="24"/>
          <w:szCs w:val="24"/>
        </w:rPr>
      </w:pPr>
      <w:r>
        <w:rPr>
          <w:rFonts w:ascii="Gill Sans MT" w:hAnsi="Gill Sans MT"/>
          <w:color w:val="000000" w:themeColor="text1"/>
          <w:sz w:val="24"/>
          <w:szCs w:val="24"/>
        </w:rPr>
        <w:t xml:space="preserve">Monitoring procedures are in place through the LABS panel (learning, attendance, behaviour and safeguarding panel) which meets weekly and is made up of the </w:t>
      </w:r>
      <w:proofErr w:type="spellStart"/>
      <w:r>
        <w:rPr>
          <w:rFonts w:ascii="Gill Sans MT" w:hAnsi="Gill Sans MT"/>
          <w:color w:val="000000" w:themeColor="text1"/>
          <w:sz w:val="24"/>
          <w:szCs w:val="24"/>
        </w:rPr>
        <w:t>headteacher</w:t>
      </w:r>
      <w:proofErr w:type="spellEnd"/>
      <w:r>
        <w:rPr>
          <w:rFonts w:ascii="Gill Sans MT" w:hAnsi="Gill Sans MT"/>
          <w:color w:val="000000" w:themeColor="text1"/>
          <w:sz w:val="24"/>
          <w:szCs w:val="24"/>
        </w:rPr>
        <w:t xml:space="preserve">, deputy </w:t>
      </w:r>
      <w:proofErr w:type="spellStart"/>
      <w:r>
        <w:rPr>
          <w:rFonts w:ascii="Gill Sans MT" w:hAnsi="Gill Sans MT"/>
          <w:color w:val="000000" w:themeColor="text1"/>
          <w:sz w:val="24"/>
          <w:szCs w:val="24"/>
        </w:rPr>
        <w:t>headteacher</w:t>
      </w:r>
      <w:proofErr w:type="spellEnd"/>
      <w:r>
        <w:rPr>
          <w:rFonts w:ascii="Gill Sans MT" w:hAnsi="Gill Sans MT"/>
          <w:color w:val="000000" w:themeColor="text1"/>
          <w:sz w:val="24"/>
          <w:szCs w:val="24"/>
        </w:rPr>
        <w:t xml:space="preserve"> and the curriculum leads. There is also feedback to Governors on developments in the curriculum on a half termly basis. </w:t>
      </w:r>
    </w:p>
    <w:p w:rsidR="00FA7918" w:rsidRDefault="00FA7918" w:rsidP="00E55B8E">
      <w:pPr>
        <w:rPr>
          <w:rFonts w:ascii="Gill Sans MT" w:hAnsi="Gill Sans MT"/>
          <w:sz w:val="24"/>
          <w:szCs w:val="24"/>
        </w:rPr>
      </w:pPr>
    </w:p>
    <w:p w:rsidR="00EC116E" w:rsidRDefault="00EC116E">
      <w:pPr>
        <w:spacing w:after="160" w:line="259" w:lineRule="auto"/>
        <w:rPr>
          <w:rFonts w:ascii="Gill Sans MT" w:hAnsi="Gill Sans MT"/>
          <w:sz w:val="24"/>
          <w:szCs w:val="24"/>
        </w:rPr>
      </w:pPr>
    </w:p>
    <w:p w:rsidR="00EC116E" w:rsidRDefault="00EC116E">
      <w:pPr>
        <w:spacing w:after="160" w:line="259" w:lineRule="auto"/>
        <w:rPr>
          <w:rFonts w:ascii="Gill Sans MT" w:hAnsi="Gill Sans MT"/>
          <w:sz w:val="24"/>
          <w:szCs w:val="24"/>
        </w:rPr>
      </w:pPr>
    </w:p>
    <w:p w:rsidR="00EC116E" w:rsidRDefault="00EC116E">
      <w:pPr>
        <w:spacing w:after="160" w:line="259" w:lineRule="auto"/>
        <w:rPr>
          <w:rFonts w:ascii="Gill Sans MT" w:hAnsi="Gill Sans MT"/>
          <w:sz w:val="24"/>
          <w:szCs w:val="24"/>
        </w:rPr>
      </w:pPr>
    </w:p>
    <w:p w:rsidR="00EC116E" w:rsidRDefault="00EC116E">
      <w:pPr>
        <w:spacing w:after="160" w:line="259" w:lineRule="auto"/>
        <w:rPr>
          <w:rFonts w:ascii="Gill Sans MT" w:hAnsi="Gill Sans MT"/>
          <w:sz w:val="24"/>
          <w:szCs w:val="24"/>
        </w:rPr>
      </w:pPr>
    </w:p>
    <w:p w:rsidR="00FA7918" w:rsidRDefault="00FA7918">
      <w:pPr>
        <w:spacing w:after="160" w:line="259" w:lineRule="auto"/>
        <w:rPr>
          <w:rFonts w:ascii="Gill Sans MT" w:hAnsi="Gill Sans MT"/>
          <w:sz w:val="24"/>
          <w:szCs w:val="24"/>
        </w:rPr>
      </w:pPr>
      <w:r>
        <w:rPr>
          <w:rFonts w:ascii="Gill Sans MT" w:hAnsi="Gill Sans MT"/>
          <w:sz w:val="24"/>
          <w:szCs w:val="24"/>
        </w:rPr>
        <w:br w:type="page"/>
      </w:r>
    </w:p>
    <w:p w:rsidR="00C3709F" w:rsidRDefault="00C3709F" w:rsidP="00E55B8E">
      <w:pPr>
        <w:rPr>
          <w:rFonts w:ascii="Gill Sans MT" w:hAnsi="Gill Sans MT"/>
          <w:sz w:val="24"/>
          <w:szCs w:val="24"/>
        </w:rPr>
        <w:sectPr w:rsidR="00C3709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150E93" w:rsidRPr="008F2CC9" w:rsidRDefault="00150E93" w:rsidP="008F2CC9">
      <w:pPr>
        <w:jc w:val="center"/>
        <w:rPr>
          <w:rFonts w:ascii="Gill Sans MT" w:hAnsi="Gill Sans MT"/>
          <w:b/>
          <w:noProof/>
          <w:sz w:val="24"/>
          <w:szCs w:val="24"/>
          <w:u w:val="single"/>
          <w:lang w:eastAsia="en-GB"/>
        </w:rPr>
      </w:pPr>
      <w:r w:rsidRPr="008F2CC9">
        <w:rPr>
          <w:rFonts w:ascii="Gill Sans MT" w:hAnsi="Gill Sans MT"/>
          <w:b/>
          <w:noProof/>
          <w:sz w:val="24"/>
          <w:szCs w:val="24"/>
          <w:u w:val="single"/>
          <w:lang w:eastAsia="en-GB"/>
        </w:rPr>
        <w:lastRenderedPageBreak/>
        <w:drawing>
          <wp:anchor distT="0" distB="0" distL="114300" distR="114300" simplePos="0" relativeHeight="251658240" behindDoc="0" locked="0" layoutInCell="1" allowOverlap="1">
            <wp:simplePos x="0" y="0"/>
            <wp:positionH relativeFrom="column">
              <wp:posOffset>581025</wp:posOffset>
            </wp:positionH>
            <wp:positionV relativeFrom="paragraph">
              <wp:posOffset>204261</wp:posOffset>
            </wp:positionV>
            <wp:extent cx="7811135" cy="551582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812061" cy="5516474"/>
                    </a:xfrm>
                    <a:prstGeom prst="rect">
                      <a:avLst/>
                    </a:prstGeom>
                  </pic:spPr>
                </pic:pic>
              </a:graphicData>
            </a:graphic>
            <wp14:sizeRelH relativeFrom="margin">
              <wp14:pctWidth>0</wp14:pctWidth>
            </wp14:sizeRelH>
            <wp14:sizeRelV relativeFrom="margin">
              <wp14:pctHeight>0</wp14:pctHeight>
            </wp14:sizeRelV>
          </wp:anchor>
        </w:drawing>
      </w:r>
      <w:r w:rsidR="008F2CC9" w:rsidRPr="008F2CC9">
        <w:rPr>
          <w:rFonts w:ascii="Gill Sans MT" w:hAnsi="Gill Sans MT"/>
          <w:b/>
          <w:noProof/>
          <w:sz w:val="24"/>
          <w:szCs w:val="24"/>
          <w:u w:val="single"/>
          <w:lang w:eastAsia="en-GB"/>
        </w:rPr>
        <w:t>Appendix 1</w:t>
      </w:r>
    </w:p>
    <w:p w:rsidR="00150E93" w:rsidRDefault="00150E93">
      <w:pPr>
        <w:spacing w:after="160" w:line="259" w:lineRule="auto"/>
        <w:rPr>
          <w:noProof/>
          <w:lang w:eastAsia="en-GB"/>
        </w:rPr>
      </w:pPr>
      <w:r>
        <w:rPr>
          <w:noProof/>
          <w:lang w:eastAsia="en-GB"/>
        </w:rPr>
        <w:lastRenderedPageBreak/>
        <w:drawing>
          <wp:anchor distT="0" distB="0" distL="114300" distR="114300" simplePos="0" relativeHeight="251659264" behindDoc="0" locked="0" layoutInCell="1" allowOverlap="1">
            <wp:simplePos x="0" y="0"/>
            <wp:positionH relativeFrom="column">
              <wp:posOffset>438150</wp:posOffset>
            </wp:positionH>
            <wp:positionV relativeFrom="paragraph">
              <wp:posOffset>0</wp:posOffset>
            </wp:positionV>
            <wp:extent cx="8129905" cy="5731510"/>
            <wp:effectExtent l="0" t="0" r="444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129905" cy="5731510"/>
                    </a:xfrm>
                    <a:prstGeom prst="rect">
                      <a:avLst/>
                    </a:prstGeom>
                  </pic:spPr>
                </pic:pic>
              </a:graphicData>
            </a:graphic>
          </wp:anchor>
        </w:drawing>
      </w:r>
      <w:r>
        <w:rPr>
          <w:noProof/>
          <w:lang w:eastAsia="en-GB"/>
        </w:rPr>
        <w:br w:type="page"/>
      </w:r>
    </w:p>
    <w:p w:rsidR="00150E93" w:rsidRDefault="00150E93" w:rsidP="00E55B8E">
      <w:pPr>
        <w:rPr>
          <w:noProof/>
          <w:lang w:eastAsia="en-GB"/>
        </w:rPr>
      </w:pPr>
      <w:r>
        <w:rPr>
          <w:noProof/>
          <w:lang w:eastAsia="en-GB"/>
        </w:rPr>
        <w:lastRenderedPageBreak/>
        <w:drawing>
          <wp:anchor distT="0" distB="0" distL="114300" distR="114300" simplePos="0" relativeHeight="251660288" behindDoc="0" locked="0" layoutInCell="1" allowOverlap="1">
            <wp:simplePos x="0" y="0"/>
            <wp:positionH relativeFrom="column">
              <wp:posOffset>400050</wp:posOffset>
            </wp:positionH>
            <wp:positionV relativeFrom="paragraph">
              <wp:posOffset>0</wp:posOffset>
            </wp:positionV>
            <wp:extent cx="8101330" cy="57315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101330" cy="5731510"/>
                    </a:xfrm>
                    <a:prstGeom prst="rect">
                      <a:avLst/>
                    </a:prstGeom>
                  </pic:spPr>
                </pic:pic>
              </a:graphicData>
            </a:graphic>
          </wp:anchor>
        </w:drawing>
      </w:r>
    </w:p>
    <w:p w:rsidR="00150E93" w:rsidRDefault="00150E93">
      <w:pPr>
        <w:spacing w:after="160" w:line="259" w:lineRule="auto"/>
        <w:rPr>
          <w:noProof/>
          <w:lang w:eastAsia="en-GB"/>
        </w:rPr>
      </w:pPr>
      <w:r>
        <w:rPr>
          <w:noProof/>
          <w:lang w:eastAsia="en-GB"/>
        </w:rPr>
        <w:lastRenderedPageBreak/>
        <w:drawing>
          <wp:anchor distT="0" distB="0" distL="114300" distR="114300" simplePos="0" relativeHeight="251661312" behindDoc="0" locked="0" layoutInCell="1" allowOverlap="1">
            <wp:simplePos x="0" y="0"/>
            <wp:positionH relativeFrom="column">
              <wp:posOffset>342900</wp:posOffset>
            </wp:positionH>
            <wp:positionV relativeFrom="paragraph">
              <wp:posOffset>0</wp:posOffset>
            </wp:positionV>
            <wp:extent cx="8107045" cy="5731510"/>
            <wp:effectExtent l="0" t="0" r="825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107045" cy="5731510"/>
                    </a:xfrm>
                    <a:prstGeom prst="rect">
                      <a:avLst/>
                    </a:prstGeom>
                  </pic:spPr>
                </pic:pic>
              </a:graphicData>
            </a:graphic>
          </wp:anchor>
        </w:drawing>
      </w:r>
      <w:r>
        <w:rPr>
          <w:noProof/>
          <w:lang w:eastAsia="en-GB"/>
        </w:rPr>
        <w:br w:type="page"/>
      </w:r>
    </w:p>
    <w:p w:rsidR="00150E93" w:rsidRDefault="00EC116E" w:rsidP="00E55B8E">
      <w:pPr>
        <w:rPr>
          <w:rFonts w:ascii="Gill Sans MT" w:hAnsi="Gill Sans MT"/>
          <w:sz w:val="24"/>
          <w:szCs w:val="24"/>
        </w:rPr>
      </w:pPr>
      <w:r>
        <w:rPr>
          <w:noProof/>
          <w:lang w:eastAsia="en-GB"/>
        </w:rPr>
        <w:lastRenderedPageBreak/>
        <w:drawing>
          <wp:anchor distT="0" distB="0" distL="114300" distR="114300" simplePos="0" relativeHeight="251662336" behindDoc="0" locked="0" layoutInCell="1" allowOverlap="1">
            <wp:simplePos x="0" y="0"/>
            <wp:positionH relativeFrom="column">
              <wp:posOffset>323850</wp:posOffset>
            </wp:positionH>
            <wp:positionV relativeFrom="paragraph">
              <wp:posOffset>0</wp:posOffset>
            </wp:positionV>
            <wp:extent cx="8089900" cy="5731510"/>
            <wp:effectExtent l="0" t="0" r="635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089900" cy="5731510"/>
                    </a:xfrm>
                    <a:prstGeom prst="rect">
                      <a:avLst/>
                    </a:prstGeom>
                  </pic:spPr>
                </pic:pic>
              </a:graphicData>
            </a:graphic>
          </wp:anchor>
        </w:drawing>
      </w:r>
    </w:p>
    <w:p w:rsidR="00632659" w:rsidRDefault="00EC116E">
      <w:pPr>
        <w:spacing w:after="160" w:line="259" w:lineRule="auto"/>
        <w:rPr>
          <w:rFonts w:ascii="Gill Sans MT" w:hAnsi="Gill Sans MT"/>
          <w:sz w:val="24"/>
          <w:szCs w:val="24"/>
        </w:rPr>
        <w:sectPr w:rsidR="00632659" w:rsidSect="00C3709F">
          <w:pgSz w:w="16838" w:h="11906" w:orient="landscape"/>
          <w:pgMar w:top="1440" w:right="1440" w:bottom="1440" w:left="1440" w:header="709" w:footer="709" w:gutter="0"/>
          <w:cols w:space="708"/>
          <w:docGrid w:linePitch="360"/>
        </w:sectPr>
      </w:pPr>
      <w:r>
        <w:rPr>
          <w:noProof/>
          <w:lang w:eastAsia="en-GB"/>
        </w:rPr>
        <w:lastRenderedPageBreak/>
        <w:drawing>
          <wp:anchor distT="0" distB="0" distL="114300" distR="114300" simplePos="0" relativeHeight="251663360" behindDoc="0" locked="0" layoutInCell="1" allowOverlap="1">
            <wp:simplePos x="0" y="0"/>
            <wp:positionH relativeFrom="column">
              <wp:posOffset>333375</wp:posOffset>
            </wp:positionH>
            <wp:positionV relativeFrom="paragraph">
              <wp:posOffset>0</wp:posOffset>
            </wp:positionV>
            <wp:extent cx="8119745" cy="57315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119745" cy="5731510"/>
                    </a:xfrm>
                    <a:prstGeom prst="rect">
                      <a:avLst/>
                    </a:prstGeom>
                  </pic:spPr>
                </pic:pic>
              </a:graphicData>
            </a:graphic>
          </wp:anchor>
        </w:drawing>
      </w:r>
      <w:r w:rsidR="00150E93">
        <w:rPr>
          <w:rFonts w:ascii="Gill Sans MT" w:hAnsi="Gill Sans MT"/>
          <w:sz w:val="24"/>
          <w:szCs w:val="24"/>
        </w:rPr>
        <w:br w:type="page"/>
      </w:r>
    </w:p>
    <w:p w:rsidR="00150E93" w:rsidRPr="008F2CC9" w:rsidRDefault="008F2CC9" w:rsidP="008F2CC9">
      <w:pPr>
        <w:spacing w:after="160" w:line="259" w:lineRule="auto"/>
        <w:jc w:val="center"/>
        <w:rPr>
          <w:rFonts w:ascii="Gill Sans MT" w:hAnsi="Gill Sans MT"/>
          <w:b/>
          <w:sz w:val="24"/>
          <w:szCs w:val="24"/>
          <w:u w:val="single"/>
        </w:rPr>
      </w:pPr>
      <w:r w:rsidRPr="008F2CC9">
        <w:rPr>
          <w:rFonts w:ascii="Gill Sans MT" w:hAnsi="Gill Sans MT"/>
          <w:b/>
          <w:noProof/>
          <w:sz w:val="24"/>
          <w:szCs w:val="24"/>
          <w:u w:val="single"/>
          <w:lang w:eastAsia="en-GB"/>
        </w:rPr>
        <w:lastRenderedPageBreak/>
        <mc:AlternateContent>
          <mc:Choice Requires="wps">
            <w:drawing>
              <wp:anchor distT="45720" distB="45720" distL="114300" distR="114300" simplePos="0" relativeHeight="251665408" behindDoc="0" locked="0" layoutInCell="1" allowOverlap="1">
                <wp:simplePos x="0" y="0"/>
                <wp:positionH relativeFrom="column">
                  <wp:posOffset>-323850</wp:posOffset>
                </wp:positionH>
                <wp:positionV relativeFrom="paragraph">
                  <wp:posOffset>419100</wp:posOffset>
                </wp:positionV>
                <wp:extent cx="6315075" cy="419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19100"/>
                        </a:xfrm>
                        <a:prstGeom prst="rect">
                          <a:avLst/>
                        </a:prstGeom>
                        <a:solidFill>
                          <a:srgbClr val="002060"/>
                        </a:solidFill>
                        <a:ln w="9525">
                          <a:solidFill>
                            <a:srgbClr val="000000"/>
                          </a:solidFill>
                          <a:miter lim="800000"/>
                          <a:headEnd/>
                          <a:tailEnd/>
                        </a:ln>
                      </wps:spPr>
                      <wps:txbx>
                        <w:txbxContent>
                          <w:p w:rsidR="00632659" w:rsidRPr="0058014A" w:rsidRDefault="0058014A" w:rsidP="0058014A">
                            <w:pPr>
                              <w:jc w:val="center"/>
                              <w:rPr>
                                <w:rFonts w:ascii="Gill Sans MT" w:hAnsi="Gill Sans MT"/>
                                <w:b/>
                                <w:sz w:val="40"/>
                                <w:szCs w:val="40"/>
                              </w:rPr>
                            </w:pPr>
                            <w:r>
                              <w:rPr>
                                <w:rFonts w:ascii="Gill Sans MT" w:hAnsi="Gill Sans MT"/>
                                <w:b/>
                                <w:sz w:val="40"/>
                                <w:szCs w:val="40"/>
                              </w:rPr>
                              <w:t>Accreditation</w:t>
                            </w:r>
                            <w:r w:rsidR="008B1BFF">
                              <w:rPr>
                                <w:rFonts w:ascii="Gill Sans MT" w:hAnsi="Gill Sans MT"/>
                                <w:b/>
                                <w:sz w:val="40"/>
                                <w:szCs w:val="40"/>
                              </w:rPr>
                              <w:t xml:space="preserve"> Pathway</w:t>
                            </w:r>
                            <w:r w:rsidR="00632659" w:rsidRPr="0058014A">
                              <w:rPr>
                                <w:rFonts w:ascii="Gill Sans MT" w:hAnsi="Gill Sans MT"/>
                                <w:b/>
                                <w:sz w:val="40"/>
                                <w:szCs w:val="40"/>
                              </w:rPr>
                              <w:t xml:space="preserve"> at </w:t>
                            </w:r>
                            <w:proofErr w:type="gramStart"/>
                            <w:r w:rsidR="00632659" w:rsidRPr="0058014A">
                              <w:rPr>
                                <w:rFonts w:ascii="Gill Sans MT" w:hAnsi="Gill Sans MT"/>
                                <w:b/>
                                <w:sz w:val="40"/>
                                <w:szCs w:val="40"/>
                              </w:rPr>
                              <w:t>The</w:t>
                            </w:r>
                            <w:proofErr w:type="gramEnd"/>
                            <w:r w:rsidR="00632659" w:rsidRPr="0058014A">
                              <w:rPr>
                                <w:rFonts w:ascii="Gill Sans MT" w:hAnsi="Gill Sans MT"/>
                                <w:b/>
                                <w:sz w:val="40"/>
                                <w:szCs w:val="40"/>
                              </w:rPr>
                              <w:t xml:space="preserve"> </w:t>
                            </w:r>
                            <w:proofErr w:type="spellStart"/>
                            <w:r w:rsidR="00632659" w:rsidRPr="0058014A">
                              <w:rPr>
                                <w:rFonts w:ascii="Gill Sans MT" w:hAnsi="Gill Sans MT"/>
                                <w:b/>
                                <w:sz w:val="40"/>
                                <w:szCs w:val="40"/>
                              </w:rPr>
                              <w:t>Belsteads</w:t>
                            </w:r>
                            <w:proofErr w:type="spellEnd"/>
                            <w:r w:rsidR="00632659" w:rsidRPr="0058014A">
                              <w:rPr>
                                <w:rFonts w:ascii="Gill Sans MT" w:hAnsi="Gill Sans MT"/>
                                <w:b/>
                                <w:sz w:val="40"/>
                                <w:szCs w:val="40"/>
                              </w:rPr>
                              <w:t xml:space="preserv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pt;margin-top:33pt;width:497.25pt;height:3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" fillcolor="#002060">
                <v:textbox>
                  <w:txbxContent>
                    <w:p w:rsidR="00632659" w:rsidRPr="0058014A" w:rsidRDefault="0058014A" w:rsidP="0058014A">
                      <w:pPr>
                        <w:jc w:val="center"/>
                        <w:rPr>
                          <w:rFonts w:ascii="Gill Sans MT" w:hAnsi="Gill Sans MT"/>
                          <w:b/>
                          <w:sz w:val="40"/>
                          <w:szCs w:val="40"/>
                        </w:rPr>
                      </w:pPr>
                      <w:r>
                        <w:rPr>
                          <w:rFonts w:ascii="Gill Sans MT" w:hAnsi="Gill Sans MT"/>
                          <w:b/>
                          <w:sz w:val="40"/>
                          <w:szCs w:val="40"/>
                        </w:rPr>
                        <w:t>Accreditation</w:t>
                      </w:r>
                      <w:r w:rsidR="008B1BFF">
                        <w:rPr>
                          <w:rFonts w:ascii="Gill Sans MT" w:hAnsi="Gill Sans MT"/>
                          <w:b/>
                          <w:sz w:val="40"/>
                          <w:szCs w:val="40"/>
                        </w:rPr>
                        <w:t xml:space="preserve"> Pathway</w:t>
                      </w:r>
                      <w:r w:rsidR="00632659" w:rsidRPr="0058014A">
                        <w:rPr>
                          <w:rFonts w:ascii="Gill Sans MT" w:hAnsi="Gill Sans MT"/>
                          <w:b/>
                          <w:sz w:val="40"/>
                          <w:szCs w:val="40"/>
                        </w:rPr>
                        <w:t xml:space="preserve"> at </w:t>
                      </w:r>
                      <w:proofErr w:type="gramStart"/>
                      <w:r w:rsidR="00632659" w:rsidRPr="0058014A">
                        <w:rPr>
                          <w:rFonts w:ascii="Gill Sans MT" w:hAnsi="Gill Sans MT"/>
                          <w:b/>
                          <w:sz w:val="40"/>
                          <w:szCs w:val="40"/>
                        </w:rPr>
                        <w:t>The</w:t>
                      </w:r>
                      <w:proofErr w:type="gramEnd"/>
                      <w:r w:rsidR="00632659" w:rsidRPr="0058014A">
                        <w:rPr>
                          <w:rFonts w:ascii="Gill Sans MT" w:hAnsi="Gill Sans MT"/>
                          <w:b/>
                          <w:sz w:val="40"/>
                          <w:szCs w:val="40"/>
                        </w:rPr>
                        <w:t xml:space="preserve"> </w:t>
                      </w:r>
                      <w:proofErr w:type="spellStart"/>
                      <w:r w:rsidR="00632659" w:rsidRPr="0058014A">
                        <w:rPr>
                          <w:rFonts w:ascii="Gill Sans MT" w:hAnsi="Gill Sans MT"/>
                          <w:b/>
                          <w:sz w:val="40"/>
                          <w:szCs w:val="40"/>
                        </w:rPr>
                        <w:t>Belsteads</w:t>
                      </w:r>
                      <w:proofErr w:type="spellEnd"/>
                      <w:r w:rsidR="00632659" w:rsidRPr="0058014A">
                        <w:rPr>
                          <w:rFonts w:ascii="Gill Sans MT" w:hAnsi="Gill Sans MT"/>
                          <w:b/>
                          <w:sz w:val="40"/>
                          <w:szCs w:val="40"/>
                        </w:rPr>
                        <w:t xml:space="preserve"> School</w:t>
                      </w:r>
                    </w:p>
                  </w:txbxContent>
                </v:textbox>
                <w10:wrap type="square"/>
              </v:shape>
            </w:pict>
          </mc:Fallback>
        </mc:AlternateContent>
      </w:r>
      <w:r w:rsidRPr="008F2CC9">
        <w:rPr>
          <w:rFonts w:ascii="Gill Sans MT" w:hAnsi="Gill Sans MT"/>
          <w:b/>
          <w:noProof/>
          <w:sz w:val="24"/>
          <w:szCs w:val="24"/>
          <w:u w:val="single"/>
          <w:lang w:eastAsia="en-GB"/>
        </w:rPr>
        <mc:AlternateContent>
          <mc:Choice Requires="wps">
            <w:drawing>
              <wp:anchor distT="45720" distB="45720" distL="114300" distR="114300" simplePos="0" relativeHeight="251667456" behindDoc="0" locked="0" layoutInCell="1" allowOverlap="1">
                <wp:simplePos x="0" y="0"/>
                <wp:positionH relativeFrom="column">
                  <wp:posOffset>-324485</wp:posOffset>
                </wp:positionH>
                <wp:positionV relativeFrom="paragraph">
                  <wp:posOffset>933450</wp:posOffset>
                </wp:positionV>
                <wp:extent cx="6315075" cy="1404620"/>
                <wp:effectExtent l="0" t="0" r="2857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4620"/>
                        </a:xfrm>
                        <a:prstGeom prst="rect">
                          <a:avLst/>
                        </a:prstGeom>
                        <a:solidFill>
                          <a:srgbClr val="002060"/>
                        </a:solidFill>
                        <a:ln w="9525">
                          <a:solidFill>
                            <a:srgbClr val="000000"/>
                          </a:solidFill>
                          <a:miter lim="800000"/>
                          <a:headEnd/>
                          <a:tailEnd/>
                        </a:ln>
                      </wps:spPr>
                      <wps:txbx>
                        <w:txbxContent>
                          <w:p w:rsidR="0058014A" w:rsidRDefault="0058014A">
                            <w:r>
                              <w:rPr>
                                <w:rFonts w:ascii="Gill Sans MT" w:hAnsi="Gill Sans MT"/>
                                <w:sz w:val="24"/>
                                <w:szCs w:val="24"/>
                              </w:rPr>
                              <w:t xml:space="preserve">Key Stage 4 pupils work towards the Accreditation Pathway. This suite of qualifications allow the achievements of </w:t>
                            </w:r>
                            <w:r w:rsidRPr="0058014A">
                              <w:rPr>
                                <w:rFonts w:ascii="Gill Sans MT" w:hAnsi="Gill Sans MT"/>
                                <w:b/>
                                <w:sz w:val="24"/>
                                <w:szCs w:val="24"/>
                              </w:rPr>
                              <w:t>all</w:t>
                            </w:r>
                            <w:r>
                              <w:rPr>
                                <w:rFonts w:ascii="Gill Sans MT" w:hAnsi="Gill Sans MT"/>
                                <w:sz w:val="24"/>
                                <w:szCs w:val="24"/>
                              </w:rPr>
                              <w:t xml:space="preserve"> our pupils to be recognised and built upon. </w:t>
                            </w:r>
                            <w:r w:rsidR="008B1BFF">
                              <w:rPr>
                                <w:rFonts w:ascii="Gill Sans MT" w:hAnsi="Gill Sans MT"/>
                                <w:sz w:val="24"/>
                                <w:szCs w:val="24"/>
                              </w:rPr>
                              <w:t>Pupils can</w:t>
                            </w:r>
                            <w:r>
                              <w:rPr>
                                <w:rFonts w:ascii="Gill Sans MT" w:hAnsi="Gill Sans MT"/>
                                <w:sz w:val="24"/>
                                <w:szCs w:val="24"/>
                              </w:rPr>
                              <w:t xml:space="preserve"> make linear </w:t>
                            </w:r>
                            <w:r w:rsidR="000A3C52">
                              <w:rPr>
                                <w:rFonts w:ascii="Gill Sans MT" w:hAnsi="Gill Sans MT"/>
                                <w:sz w:val="24"/>
                                <w:szCs w:val="24"/>
                              </w:rPr>
                              <w:t xml:space="preserve">progress, moving up the levels in English, maths and Arts Award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5.55pt;margin-top:73.5pt;width:497.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" fillcolor="#002060">
                <v:textbox style="mso-fit-shape-to-text:t">
                  <w:txbxContent>
                    <w:p w:rsidR="0058014A" w:rsidRDefault="0058014A">
                      <w:r>
                        <w:rPr>
                          <w:rFonts w:ascii="Gill Sans MT" w:hAnsi="Gill Sans MT"/>
                          <w:sz w:val="24"/>
                          <w:szCs w:val="24"/>
                        </w:rPr>
                        <w:t xml:space="preserve">Key Stage 4 pupils work towards the Accreditation Pathway. This suite of qualifications allow the achievements of </w:t>
                      </w:r>
                      <w:r w:rsidRPr="0058014A">
                        <w:rPr>
                          <w:rFonts w:ascii="Gill Sans MT" w:hAnsi="Gill Sans MT"/>
                          <w:b/>
                          <w:sz w:val="24"/>
                          <w:szCs w:val="24"/>
                        </w:rPr>
                        <w:t>all</w:t>
                      </w:r>
                      <w:r>
                        <w:rPr>
                          <w:rFonts w:ascii="Gill Sans MT" w:hAnsi="Gill Sans MT"/>
                          <w:sz w:val="24"/>
                          <w:szCs w:val="24"/>
                        </w:rPr>
                        <w:t xml:space="preserve"> our pupils to be recognised and built upon. </w:t>
                      </w:r>
                      <w:r w:rsidR="008B1BFF">
                        <w:rPr>
                          <w:rFonts w:ascii="Gill Sans MT" w:hAnsi="Gill Sans MT"/>
                          <w:sz w:val="24"/>
                          <w:szCs w:val="24"/>
                        </w:rPr>
                        <w:t>Pupils can</w:t>
                      </w:r>
                      <w:r>
                        <w:rPr>
                          <w:rFonts w:ascii="Gill Sans MT" w:hAnsi="Gill Sans MT"/>
                          <w:sz w:val="24"/>
                          <w:szCs w:val="24"/>
                        </w:rPr>
                        <w:t xml:space="preserve"> make linear </w:t>
                      </w:r>
                      <w:r w:rsidR="000A3C52">
                        <w:rPr>
                          <w:rFonts w:ascii="Gill Sans MT" w:hAnsi="Gill Sans MT"/>
                          <w:sz w:val="24"/>
                          <w:szCs w:val="24"/>
                        </w:rPr>
                        <w:t xml:space="preserve">progress, moving up the levels in English, maths and Arts Award </w:t>
                      </w:r>
                    </w:p>
                  </w:txbxContent>
                </v:textbox>
                <w10:wrap type="square"/>
              </v:shape>
            </w:pict>
          </mc:Fallback>
        </mc:AlternateContent>
      </w:r>
      <w:r w:rsidR="00BE412D" w:rsidRPr="008F2CC9">
        <w:rPr>
          <w:rFonts w:ascii="Gill Sans MT" w:hAnsi="Gill Sans MT"/>
          <w:b/>
          <w:noProof/>
          <w:sz w:val="24"/>
          <w:szCs w:val="24"/>
          <w:u w:val="single"/>
          <w:lang w:eastAsia="en-GB"/>
        </w:rPr>
        <mc:AlternateContent>
          <mc:Choice Requires="wps">
            <w:drawing>
              <wp:anchor distT="45720" distB="45720" distL="114300" distR="114300" simplePos="0" relativeHeight="251671552" behindDoc="0" locked="0" layoutInCell="1" allowOverlap="1" wp14:anchorId="5891A06A" wp14:editId="65C3F5AC">
                <wp:simplePos x="0" y="0"/>
                <wp:positionH relativeFrom="column">
                  <wp:posOffset>3981450</wp:posOffset>
                </wp:positionH>
                <wp:positionV relativeFrom="paragraph">
                  <wp:posOffset>1933575</wp:posOffset>
                </wp:positionV>
                <wp:extent cx="1076325" cy="2857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5750"/>
                        </a:xfrm>
                        <a:prstGeom prst="rect">
                          <a:avLst/>
                        </a:prstGeom>
                        <a:solidFill>
                          <a:srgbClr val="00B0F0"/>
                        </a:solidFill>
                        <a:ln w="9525">
                          <a:solidFill>
                            <a:srgbClr val="000000"/>
                          </a:solidFill>
                          <a:miter lim="800000"/>
                          <a:headEnd/>
                          <a:tailEnd/>
                        </a:ln>
                      </wps:spPr>
                      <wps:txbx>
                        <w:txbxContent>
                          <w:p w:rsidR="008B1BFF" w:rsidRPr="00BE412D" w:rsidRDefault="008B1BFF" w:rsidP="008B1BFF">
                            <w:pPr>
                              <w:rPr>
                                <w:b/>
                                <w:sz w:val="24"/>
                                <w:szCs w:val="24"/>
                              </w:rPr>
                            </w:pPr>
                            <w:r w:rsidRPr="00BE412D">
                              <w:rPr>
                                <w:rFonts w:ascii="Gill Sans MT" w:hAnsi="Gill Sans MT"/>
                                <w:b/>
                                <w:sz w:val="24"/>
                                <w:szCs w:val="24"/>
                              </w:rPr>
                              <w:t>Key Stage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1A06A" id="_x0000_s1028" type="#_x0000_t202" style="position:absolute;left:0;text-align:left;margin-left:313.5pt;margin-top:152.25pt;width:84.7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" fillcolor="#00b0f0">
                <v:textbox>
                  <w:txbxContent>
                    <w:p w:rsidR="008B1BFF" w:rsidRPr="00BE412D" w:rsidRDefault="008B1BFF" w:rsidP="008B1BFF">
                      <w:pPr>
                        <w:rPr>
                          <w:b/>
                          <w:sz w:val="24"/>
                          <w:szCs w:val="24"/>
                        </w:rPr>
                      </w:pPr>
                      <w:r w:rsidRPr="00BE412D">
                        <w:rPr>
                          <w:rFonts w:ascii="Gill Sans MT" w:hAnsi="Gill Sans MT"/>
                          <w:b/>
                          <w:sz w:val="24"/>
                          <w:szCs w:val="24"/>
                        </w:rPr>
                        <w:t>K</w:t>
                      </w:r>
                      <w:r w:rsidRPr="00BE412D">
                        <w:rPr>
                          <w:rFonts w:ascii="Gill Sans MT" w:hAnsi="Gill Sans MT"/>
                          <w:b/>
                          <w:sz w:val="24"/>
                          <w:szCs w:val="24"/>
                        </w:rPr>
                        <w:t>ey Stage 4</w:t>
                      </w:r>
                    </w:p>
                  </w:txbxContent>
                </v:textbox>
                <w10:wrap type="square"/>
              </v:shape>
            </w:pict>
          </mc:Fallback>
        </mc:AlternateContent>
      </w:r>
      <w:r w:rsidR="00BE412D" w:rsidRPr="008F2CC9">
        <w:rPr>
          <w:rFonts w:ascii="Gill Sans MT" w:hAnsi="Gill Sans MT"/>
          <w:b/>
          <w:noProof/>
          <w:sz w:val="24"/>
          <w:szCs w:val="24"/>
          <w:u w:val="single"/>
          <w:lang w:eastAsia="en-GB"/>
        </w:rPr>
        <mc:AlternateContent>
          <mc:Choice Requires="wps">
            <w:drawing>
              <wp:anchor distT="45720" distB="45720" distL="114300" distR="114300" simplePos="0" relativeHeight="251669504" behindDoc="0" locked="0" layoutInCell="1" allowOverlap="1">
                <wp:simplePos x="0" y="0"/>
                <wp:positionH relativeFrom="column">
                  <wp:posOffset>390525</wp:posOffset>
                </wp:positionH>
                <wp:positionV relativeFrom="paragraph">
                  <wp:posOffset>1905000</wp:posOffset>
                </wp:positionV>
                <wp:extent cx="1057275" cy="2857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chemeClr val="accent4">
                            <a:lumMod val="60000"/>
                            <a:lumOff val="40000"/>
                          </a:schemeClr>
                        </a:solidFill>
                        <a:ln w="9525">
                          <a:solidFill>
                            <a:srgbClr val="000000"/>
                          </a:solidFill>
                          <a:miter lim="800000"/>
                          <a:headEnd/>
                          <a:tailEnd/>
                        </a:ln>
                      </wps:spPr>
                      <wps:txbx>
                        <w:txbxContent>
                          <w:p w:rsidR="008B1BFF" w:rsidRPr="00BE412D" w:rsidRDefault="008B1BFF">
                            <w:pPr>
                              <w:rPr>
                                <w:b/>
                                <w:sz w:val="24"/>
                                <w:szCs w:val="24"/>
                              </w:rPr>
                            </w:pPr>
                            <w:r w:rsidRPr="00BE412D">
                              <w:rPr>
                                <w:rFonts w:ascii="Gill Sans MT" w:hAnsi="Gill Sans MT"/>
                                <w:b/>
                                <w:sz w:val="24"/>
                                <w:szCs w:val="24"/>
                              </w:rPr>
                              <w:t>Key Stage</w:t>
                            </w:r>
                            <w:r w:rsidR="00BE412D">
                              <w:rPr>
                                <w:rFonts w:ascii="Gill Sans MT" w:hAnsi="Gill Sans MT"/>
                                <w:b/>
                              </w:rPr>
                              <w:t xml:space="preserve"> </w:t>
                            </w:r>
                            <w:r w:rsidR="00BE412D">
                              <w:rPr>
                                <w:rFonts w:ascii="Gill Sans MT" w:hAnsi="Gill Sans MT"/>
                                <w:b/>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75pt;margin-top:150pt;width:83.25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" fillcolor="#ffd966 [1943]">
                <v:textbox>
                  <w:txbxContent>
                    <w:p w:rsidR="008B1BFF" w:rsidRPr="00BE412D" w:rsidRDefault="008B1BFF">
                      <w:pPr>
                        <w:rPr>
                          <w:b/>
                          <w:sz w:val="24"/>
                          <w:szCs w:val="24"/>
                        </w:rPr>
                      </w:pPr>
                      <w:r w:rsidRPr="00BE412D">
                        <w:rPr>
                          <w:rFonts w:ascii="Gill Sans MT" w:hAnsi="Gill Sans MT"/>
                          <w:b/>
                          <w:sz w:val="24"/>
                          <w:szCs w:val="24"/>
                        </w:rPr>
                        <w:t>Key Stage</w:t>
                      </w:r>
                      <w:r w:rsidR="00BE412D">
                        <w:rPr>
                          <w:rFonts w:ascii="Gill Sans MT" w:hAnsi="Gill Sans MT"/>
                          <w:b/>
                        </w:rPr>
                        <w:t xml:space="preserve"> </w:t>
                      </w:r>
                      <w:r w:rsidR="00BE412D">
                        <w:rPr>
                          <w:rFonts w:ascii="Gill Sans MT" w:hAnsi="Gill Sans MT"/>
                          <w:b/>
                          <w:sz w:val="24"/>
                          <w:szCs w:val="24"/>
                        </w:rPr>
                        <w:t>3</w:t>
                      </w:r>
                    </w:p>
                  </w:txbxContent>
                </v:textbox>
                <w10:wrap type="square"/>
              </v:shape>
            </w:pict>
          </mc:Fallback>
        </mc:AlternateContent>
      </w:r>
      <w:r w:rsidR="00BE412D" w:rsidRPr="008F2CC9">
        <w:rPr>
          <w:rFonts w:ascii="Gill Sans MT" w:hAnsi="Gill Sans MT"/>
          <w:b/>
          <w:noProof/>
          <w:sz w:val="24"/>
          <w:szCs w:val="24"/>
          <w:u w:val="single"/>
          <w:lang w:eastAsia="en-GB"/>
        </w:rPr>
        <mc:AlternateContent>
          <mc:Choice Requires="wps">
            <w:drawing>
              <wp:anchor distT="45720" distB="45720" distL="114300" distR="114300" simplePos="0" relativeHeight="251679744" behindDoc="0" locked="0" layoutInCell="1" allowOverlap="1" wp14:anchorId="5E7DFE76" wp14:editId="2297ED0E">
                <wp:simplePos x="0" y="0"/>
                <wp:positionH relativeFrom="column">
                  <wp:posOffset>314325</wp:posOffset>
                </wp:positionH>
                <wp:positionV relativeFrom="paragraph">
                  <wp:posOffset>7172325</wp:posOffset>
                </wp:positionV>
                <wp:extent cx="1476375" cy="5238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23875"/>
                        </a:xfrm>
                        <a:prstGeom prst="rect">
                          <a:avLst/>
                        </a:prstGeom>
                        <a:solidFill>
                          <a:schemeClr val="accent4">
                            <a:lumMod val="60000"/>
                            <a:lumOff val="40000"/>
                          </a:schemeClr>
                        </a:solidFill>
                        <a:ln w="9525">
                          <a:solidFill>
                            <a:srgbClr val="000000"/>
                          </a:solidFill>
                          <a:miter lim="800000"/>
                          <a:headEnd/>
                          <a:tailEnd/>
                        </a:ln>
                      </wps:spPr>
                      <wps:txbx>
                        <w:txbxContent>
                          <w:p w:rsidR="000A3C52" w:rsidRPr="00BE412D" w:rsidRDefault="000A3C52" w:rsidP="00BE412D">
                            <w:pPr>
                              <w:pStyle w:val="NoSpacing"/>
                              <w:jc w:val="center"/>
                              <w:rPr>
                                <w:sz w:val="24"/>
                                <w:szCs w:val="24"/>
                              </w:rPr>
                            </w:pPr>
                            <w:r w:rsidRPr="00BE412D">
                              <w:rPr>
                                <w:sz w:val="24"/>
                                <w:szCs w:val="24"/>
                              </w:rPr>
                              <w:t>Arts Award</w:t>
                            </w:r>
                          </w:p>
                          <w:p w:rsidR="000A3C52" w:rsidRPr="00BE412D" w:rsidRDefault="000A3C52" w:rsidP="00BE412D">
                            <w:pPr>
                              <w:pStyle w:val="NoSpacing"/>
                              <w:jc w:val="center"/>
                              <w:rPr>
                                <w:sz w:val="24"/>
                                <w:szCs w:val="24"/>
                              </w:rPr>
                            </w:pPr>
                            <w:r w:rsidRPr="00BE412D">
                              <w:rPr>
                                <w:sz w:val="24"/>
                                <w:szCs w:val="24"/>
                              </w:rPr>
                              <w:t>Discover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DFE76" id="_x0000_s1030" type="#_x0000_t202" style="position:absolute;left:0;text-align:left;margin-left:24.75pt;margin-top:564.75pt;width:116.25pt;height:41.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" fillcolor="#ffd966 [1943]">
                <v:textbox>
                  <w:txbxContent>
                    <w:p w:rsidR="000A3C52" w:rsidRPr="00BE412D" w:rsidRDefault="000A3C52" w:rsidP="00BE412D">
                      <w:pPr>
                        <w:pStyle w:val="NoSpacing"/>
                        <w:jc w:val="center"/>
                        <w:rPr>
                          <w:sz w:val="24"/>
                          <w:szCs w:val="24"/>
                        </w:rPr>
                      </w:pPr>
                      <w:r w:rsidRPr="00BE412D">
                        <w:rPr>
                          <w:sz w:val="24"/>
                          <w:szCs w:val="24"/>
                        </w:rPr>
                        <w:t>Arts Award</w:t>
                      </w:r>
                    </w:p>
                    <w:p w:rsidR="000A3C52" w:rsidRPr="00BE412D" w:rsidRDefault="000A3C52" w:rsidP="00BE412D">
                      <w:pPr>
                        <w:pStyle w:val="NoSpacing"/>
                        <w:jc w:val="center"/>
                        <w:rPr>
                          <w:sz w:val="24"/>
                          <w:szCs w:val="24"/>
                        </w:rPr>
                      </w:pPr>
                      <w:r w:rsidRPr="00BE412D">
                        <w:rPr>
                          <w:sz w:val="24"/>
                          <w:szCs w:val="24"/>
                        </w:rPr>
                        <w:t>Discover</w:t>
                      </w:r>
                    </w:p>
                  </w:txbxContent>
                </v:textbox>
                <w10:wrap type="square"/>
              </v:shape>
            </w:pict>
          </mc:Fallback>
        </mc:AlternateContent>
      </w:r>
      <w:r w:rsidR="00BE412D" w:rsidRPr="008F2CC9">
        <w:rPr>
          <w:rFonts w:ascii="Gill Sans MT" w:hAnsi="Gill Sans MT"/>
          <w:b/>
          <w:noProof/>
          <w:sz w:val="24"/>
          <w:szCs w:val="24"/>
          <w:u w:val="single"/>
          <w:lang w:eastAsia="en-GB"/>
        </w:rPr>
        <mc:AlternateContent>
          <mc:Choice Requires="wps">
            <w:drawing>
              <wp:anchor distT="0" distB="0" distL="114300" distR="114300" simplePos="0" relativeHeight="251703296" behindDoc="0" locked="0" layoutInCell="1" allowOverlap="1" wp14:anchorId="0AAA0D5B" wp14:editId="38CF0379">
                <wp:simplePos x="0" y="0"/>
                <wp:positionH relativeFrom="column">
                  <wp:posOffset>4350385</wp:posOffset>
                </wp:positionH>
                <wp:positionV relativeFrom="paragraph">
                  <wp:posOffset>7691755</wp:posOffset>
                </wp:positionV>
                <wp:extent cx="428625" cy="628650"/>
                <wp:effectExtent l="19050" t="0" r="28575" b="38100"/>
                <wp:wrapNone/>
                <wp:docPr id="29" name="Down Arrow 29"/>
                <wp:cNvGraphicFramePr/>
                <a:graphic xmlns:a="http://schemas.openxmlformats.org/drawingml/2006/main">
                  <a:graphicData uri="http://schemas.microsoft.com/office/word/2010/wordprocessingShape">
                    <wps:wsp>
                      <wps:cNvSpPr/>
                      <wps:spPr>
                        <a:xfrm>
                          <a:off x="0" y="0"/>
                          <a:ext cx="428625" cy="628650"/>
                        </a:xfrm>
                        <a:prstGeom prst="downArrow">
                          <a:avLst/>
                        </a:prstGeom>
                        <a:solidFill>
                          <a:srgbClr val="00B05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C1CA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342.55pt;margin-top:605.65pt;width:33.75pt;height:4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" adj="14236" fillcolor="#00b050" strokecolor="black [1600]" strokeweight="1pt"/>
            </w:pict>
          </mc:Fallback>
        </mc:AlternateContent>
      </w:r>
      <w:r w:rsidR="00BE412D" w:rsidRPr="008F2CC9">
        <w:rPr>
          <w:rFonts w:ascii="Gill Sans MT" w:hAnsi="Gill Sans MT"/>
          <w:b/>
          <w:noProof/>
          <w:sz w:val="24"/>
          <w:szCs w:val="24"/>
          <w:u w:val="single"/>
          <w:lang w:eastAsia="en-GB"/>
        </w:rPr>
        <mc:AlternateContent>
          <mc:Choice Requires="wps">
            <w:drawing>
              <wp:anchor distT="45720" distB="45720" distL="114300" distR="114300" simplePos="0" relativeHeight="251701248" behindDoc="0" locked="0" layoutInCell="1" allowOverlap="1" wp14:anchorId="6765753F" wp14:editId="3A4FEDE5">
                <wp:simplePos x="0" y="0"/>
                <wp:positionH relativeFrom="column">
                  <wp:posOffset>3857625</wp:posOffset>
                </wp:positionH>
                <wp:positionV relativeFrom="paragraph">
                  <wp:posOffset>8383905</wp:posOffset>
                </wp:positionV>
                <wp:extent cx="1476375" cy="44767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47675"/>
                        </a:xfrm>
                        <a:prstGeom prst="rect">
                          <a:avLst/>
                        </a:prstGeom>
                        <a:solidFill>
                          <a:srgbClr val="00B0F0"/>
                        </a:solidFill>
                        <a:ln w="9525">
                          <a:solidFill>
                            <a:srgbClr val="000000"/>
                          </a:solidFill>
                          <a:miter lim="800000"/>
                          <a:headEnd/>
                          <a:tailEnd/>
                        </a:ln>
                      </wps:spPr>
                      <wps:txbx>
                        <w:txbxContent>
                          <w:p w:rsidR="00BE412D" w:rsidRPr="00BE412D" w:rsidRDefault="00BE412D" w:rsidP="00BE412D">
                            <w:pPr>
                              <w:pStyle w:val="NoSpacing"/>
                              <w:jc w:val="center"/>
                              <w:rPr>
                                <w:sz w:val="24"/>
                                <w:szCs w:val="24"/>
                              </w:rPr>
                            </w:pPr>
                            <w:r w:rsidRPr="00BE412D">
                              <w:rPr>
                                <w:sz w:val="24"/>
                                <w:szCs w:val="24"/>
                              </w:rPr>
                              <w:t>Arts Award</w:t>
                            </w:r>
                          </w:p>
                          <w:p w:rsidR="00BE412D" w:rsidRPr="00BE412D" w:rsidRDefault="00BE412D" w:rsidP="00BE412D">
                            <w:pPr>
                              <w:pStyle w:val="NoSpacing"/>
                              <w:jc w:val="center"/>
                            </w:pPr>
                            <w:r>
                              <w:rPr>
                                <w:sz w:val="24"/>
                                <w:szCs w:val="24"/>
                              </w:rPr>
                              <w:t>Silver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5753F" id="_x0000_s1031" type="#_x0000_t202" style="position:absolute;left:0;text-align:left;margin-left:303.75pt;margin-top:660.15pt;width:116.25pt;height:35.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" fillcolor="#00b0f0">
                <v:textbox>
                  <w:txbxContent>
                    <w:p w:rsidR="00BE412D" w:rsidRPr="00BE412D" w:rsidRDefault="00BE412D" w:rsidP="00BE412D">
                      <w:pPr>
                        <w:pStyle w:val="NoSpacing"/>
                        <w:jc w:val="center"/>
                        <w:rPr>
                          <w:sz w:val="24"/>
                          <w:szCs w:val="24"/>
                        </w:rPr>
                      </w:pPr>
                      <w:r w:rsidRPr="00BE412D">
                        <w:rPr>
                          <w:sz w:val="24"/>
                          <w:szCs w:val="24"/>
                        </w:rPr>
                        <w:t>Arts Award</w:t>
                      </w:r>
                    </w:p>
                    <w:p w:rsidR="00BE412D" w:rsidRPr="00BE412D" w:rsidRDefault="00BE412D" w:rsidP="00BE412D">
                      <w:pPr>
                        <w:pStyle w:val="NoSpacing"/>
                        <w:jc w:val="center"/>
                      </w:pPr>
                      <w:r>
                        <w:rPr>
                          <w:sz w:val="24"/>
                          <w:szCs w:val="24"/>
                        </w:rPr>
                        <w:t>Silver</w:t>
                      </w:r>
                    </w:p>
                  </w:txbxContent>
                </v:textbox>
                <w10:wrap type="square"/>
              </v:shape>
            </w:pict>
          </mc:Fallback>
        </mc:AlternateContent>
      </w:r>
      <w:r w:rsidR="00BE412D" w:rsidRPr="008F2CC9">
        <w:rPr>
          <w:rFonts w:ascii="Gill Sans MT" w:hAnsi="Gill Sans MT"/>
          <w:b/>
          <w:noProof/>
          <w:sz w:val="24"/>
          <w:szCs w:val="24"/>
          <w:u w:val="single"/>
          <w:lang w:eastAsia="en-GB"/>
        </w:rPr>
        <mc:AlternateContent>
          <mc:Choice Requires="wps">
            <w:drawing>
              <wp:anchor distT="45720" distB="45720" distL="114300" distR="114300" simplePos="0" relativeHeight="251697152" behindDoc="0" locked="0" layoutInCell="1" allowOverlap="1" wp14:anchorId="3846A85B" wp14:editId="09B58D5E">
                <wp:simplePos x="0" y="0"/>
                <wp:positionH relativeFrom="column">
                  <wp:posOffset>3857625</wp:posOffset>
                </wp:positionH>
                <wp:positionV relativeFrom="paragraph">
                  <wp:posOffset>7134225</wp:posOffset>
                </wp:positionV>
                <wp:extent cx="1476375" cy="4476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47675"/>
                        </a:xfrm>
                        <a:prstGeom prst="rect">
                          <a:avLst/>
                        </a:prstGeom>
                        <a:solidFill>
                          <a:srgbClr val="00B0F0"/>
                        </a:solidFill>
                        <a:ln w="9525">
                          <a:solidFill>
                            <a:srgbClr val="000000"/>
                          </a:solidFill>
                          <a:miter lim="800000"/>
                          <a:headEnd/>
                          <a:tailEnd/>
                        </a:ln>
                      </wps:spPr>
                      <wps:txbx>
                        <w:txbxContent>
                          <w:p w:rsidR="006E4EB6" w:rsidRPr="00BE412D" w:rsidRDefault="006E4EB6" w:rsidP="00BE412D">
                            <w:pPr>
                              <w:pStyle w:val="NoSpacing"/>
                              <w:jc w:val="center"/>
                              <w:rPr>
                                <w:sz w:val="24"/>
                                <w:szCs w:val="24"/>
                              </w:rPr>
                            </w:pPr>
                            <w:r w:rsidRPr="00BE412D">
                              <w:rPr>
                                <w:sz w:val="24"/>
                                <w:szCs w:val="24"/>
                              </w:rPr>
                              <w:t>Arts Award</w:t>
                            </w:r>
                          </w:p>
                          <w:p w:rsidR="006E4EB6" w:rsidRPr="00BE412D" w:rsidRDefault="006E4EB6" w:rsidP="00BE412D">
                            <w:pPr>
                              <w:pStyle w:val="NoSpacing"/>
                              <w:jc w:val="center"/>
                            </w:pPr>
                            <w:r w:rsidRPr="00BE412D">
                              <w:rPr>
                                <w:sz w:val="24"/>
                                <w:szCs w:val="24"/>
                              </w:rPr>
                              <w:t>Bronze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A85B" id="_x0000_s1032" type="#_x0000_t202" style="position:absolute;left:0;text-align:left;margin-left:303.75pt;margin-top:561.75pt;width:116.25pt;height:35.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" fillcolor="#00b0f0">
                <v:textbox>
                  <w:txbxContent>
                    <w:p w:rsidR="006E4EB6" w:rsidRPr="00BE412D" w:rsidRDefault="006E4EB6" w:rsidP="00BE412D">
                      <w:pPr>
                        <w:pStyle w:val="NoSpacing"/>
                        <w:jc w:val="center"/>
                        <w:rPr>
                          <w:sz w:val="24"/>
                          <w:szCs w:val="24"/>
                        </w:rPr>
                      </w:pPr>
                      <w:r w:rsidRPr="00BE412D">
                        <w:rPr>
                          <w:sz w:val="24"/>
                          <w:szCs w:val="24"/>
                        </w:rPr>
                        <w:t>Arts Award</w:t>
                      </w:r>
                    </w:p>
                    <w:p w:rsidR="006E4EB6" w:rsidRPr="00BE412D" w:rsidRDefault="006E4EB6" w:rsidP="00BE412D">
                      <w:pPr>
                        <w:pStyle w:val="NoSpacing"/>
                        <w:jc w:val="center"/>
                      </w:pPr>
                      <w:r w:rsidRPr="00BE412D">
                        <w:rPr>
                          <w:sz w:val="24"/>
                          <w:szCs w:val="24"/>
                        </w:rPr>
                        <w:t>Bronze</w:t>
                      </w:r>
                    </w:p>
                  </w:txbxContent>
                </v:textbox>
                <w10:wrap type="square"/>
              </v:shape>
            </w:pict>
          </mc:Fallback>
        </mc:AlternateContent>
      </w:r>
      <w:r w:rsidR="00BE412D" w:rsidRPr="008F2CC9">
        <w:rPr>
          <w:rFonts w:ascii="Gill Sans MT" w:hAnsi="Gill Sans MT"/>
          <w:b/>
          <w:noProof/>
          <w:sz w:val="24"/>
          <w:szCs w:val="24"/>
          <w:u w:val="single"/>
          <w:lang w:eastAsia="en-GB"/>
        </w:rPr>
        <mc:AlternateContent>
          <mc:Choice Requires="wps">
            <w:drawing>
              <wp:anchor distT="0" distB="0" distL="114300" distR="114300" simplePos="0" relativeHeight="251699200" behindDoc="0" locked="0" layoutInCell="1" allowOverlap="1" wp14:anchorId="6903DEF7" wp14:editId="548DA80F">
                <wp:simplePos x="0" y="0"/>
                <wp:positionH relativeFrom="column">
                  <wp:posOffset>1905000</wp:posOffset>
                </wp:positionH>
                <wp:positionV relativeFrom="paragraph">
                  <wp:posOffset>7244080</wp:posOffset>
                </wp:positionV>
                <wp:extent cx="1771650" cy="400050"/>
                <wp:effectExtent l="0" t="19050" r="38100" b="38100"/>
                <wp:wrapNone/>
                <wp:docPr id="27" name="Right Arrow 27"/>
                <wp:cNvGraphicFramePr/>
                <a:graphic xmlns:a="http://schemas.openxmlformats.org/drawingml/2006/main">
                  <a:graphicData uri="http://schemas.microsoft.com/office/word/2010/wordprocessingShape">
                    <wps:wsp>
                      <wps:cNvSpPr/>
                      <wps:spPr>
                        <a:xfrm>
                          <a:off x="0" y="0"/>
                          <a:ext cx="1771650" cy="400050"/>
                        </a:xfrm>
                        <a:prstGeom prst="rightArrow">
                          <a:avLst/>
                        </a:prstGeom>
                        <a:solidFill>
                          <a:srgbClr val="00B05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7D55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50pt;margin-top:570.4pt;width:139.5pt;height:3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" adj="19161" fillcolor="#00b050" strokecolor="black [1600]" strokeweight="1pt"/>
            </w:pict>
          </mc:Fallback>
        </mc:AlternateContent>
      </w:r>
      <w:r w:rsidR="00BE412D" w:rsidRPr="008F2CC9">
        <w:rPr>
          <w:rFonts w:ascii="Gill Sans MT" w:hAnsi="Gill Sans MT"/>
          <w:b/>
          <w:noProof/>
          <w:sz w:val="24"/>
          <w:szCs w:val="24"/>
          <w:u w:val="single"/>
          <w:lang w:eastAsia="en-GB"/>
        </w:rPr>
        <mc:AlternateContent>
          <mc:Choice Requires="wps">
            <w:drawing>
              <wp:anchor distT="0" distB="0" distL="114300" distR="114300" simplePos="0" relativeHeight="251682816" behindDoc="0" locked="0" layoutInCell="1" allowOverlap="1">
                <wp:simplePos x="0" y="0"/>
                <wp:positionH relativeFrom="column">
                  <wp:posOffset>1843513</wp:posOffset>
                </wp:positionH>
                <wp:positionV relativeFrom="paragraph">
                  <wp:posOffset>2705100</wp:posOffset>
                </wp:positionV>
                <wp:extent cx="1771650" cy="400050"/>
                <wp:effectExtent l="0" t="19050" r="38100" b="38100"/>
                <wp:wrapNone/>
                <wp:docPr id="11" name="Right Arrow 11"/>
                <wp:cNvGraphicFramePr/>
                <a:graphic xmlns:a="http://schemas.openxmlformats.org/drawingml/2006/main">
                  <a:graphicData uri="http://schemas.microsoft.com/office/word/2010/wordprocessingShape">
                    <wps:wsp>
                      <wps:cNvSpPr/>
                      <wps:spPr>
                        <a:xfrm>
                          <a:off x="0" y="0"/>
                          <a:ext cx="1771650" cy="400050"/>
                        </a:xfrm>
                        <a:prstGeom prst="rightArrow">
                          <a:avLst/>
                        </a:prstGeom>
                        <a:solidFill>
                          <a:srgbClr val="00B05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46E594" id="Right Arrow 11" o:spid="_x0000_s1026" type="#_x0000_t13" style="position:absolute;margin-left:145.15pt;margin-top:213pt;width:139.5pt;height:3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" adj="19161" fillcolor="#00b050" strokecolor="#375623 [1609]" strokeweight="1pt"/>
            </w:pict>
          </mc:Fallback>
        </mc:AlternateContent>
      </w:r>
      <w:r w:rsidR="006E4EB6" w:rsidRPr="008F2CC9">
        <w:rPr>
          <w:rFonts w:ascii="Gill Sans MT" w:hAnsi="Gill Sans MT"/>
          <w:b/>
          <w:noProof/>
          <w:sz w:val="24"/>
          <w:szCs w:val="24"/>
          <w:u w:val="single"/>
          <w:lang w:eastAsia="en-GB"/>
        </w:rPr>
        <mc:AlternateContent>
          <mc:Choice Requires="wps">
            <w:drawing>
              <wp:anchor distT="45720" distB="45720" distL="114300" distR="114300" simplePos="0" relativeHeight="251688960" behindDoc="0" locked="0" layoutInCell="1" allowOverlap="1" wp14:anchorId="2D83BCC1" wp14:editId="31ED0451">
                <wp:simplePos x="0" y="0"/>
                <wp:positionH relativeFrom="column">
                  <wp:posOffset>2619375</wp:posOffset>
                </wp:positionH>
                <wp:positionV relativeFrom="paragraph">
                  <wp:posOffset>6013450</wp:posOffset>
                </wp:positionV>
                <wp:extent cx="1476375" cy="7334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733425"/>
                        </a:xfrm>
                        <a:prstGeom prst="rect">
                          <a:avLst/>
                        </a:prstGeom>
                        <a:solidFill>
                          <a:srgbClr val="00B0F0"/>
                        </a:solidFill>
                        <a:ln w="9525">
                          <a:solidFill>
                            <a:srgbClr val="000000"/>
                          </a:solidFill>
                          <a:miter lim="800000"/>
                          <a:headEnd/>
                          <a:tailEnd/>
                        </a:ln>
                      </wps:spPr>
                      <wps:txbx>
                        <w:txbxContent>
                          <w:p w:rsidR="006E4EB6" w:rsidRPr="008B1BFF" w:rsidRDefault="006E4EB6" w:rsidP="006E4EB6">
                            <w:pPr>
                              <w:jc w:val="center"/>
                              <w:rPr>
                                <w:rFonts w:ascii="Gill Sans MT" w:hAnsi="Gill Sans MT"/>
                                <w:sz w:val="24"/>
                                <w:szCs w:val="24"/>
                              </w:rPr>
                            </w:pPr>
                            <w:r>
                              <w:rPr>
                                <w:rFonts w:ascii="Gill Sans MT" w:hAnsi="Gill Sans MT"/>
                                <w:sz w:val="24"/>
                                <w:szCs w:val="24"/>
                              </w:rPr>
                              <w:t xml:space="preserve">Functional Skills L2 qualification in English and/or maths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3BCC1" id="_x0000_s1033" type="#_x0000_t202" style="position:absolute;left:0;text-align:left;margin-left:206.25pt;margin-top:473.5pt;width:116.25pt;height:57.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" fillcolor="#00b0f0">
                <v:textbox>
                  <w:txbxContent>
                    <w:p w:rsidR="006E4EB6" w:rsidRPr="008B1BFF" w:rsidRDefault="006E4EB6" w:rsidP="006E4EB6">
                      <w:pPr>
                        <w:jc w:val="center"/>
                        <w:rPr>
                          <w:rFonts w:ascii="Gill Sans MT" w:hAnsi="Gill Sans MT"/>
                          <w:sz w:val="24"/>
                          <w:szCs w:val="24"/>
                        </w:rPr>
                      </w:pPr>
                      <w:r>
                        <w:rPr>
                          <w:rFonts w:ascii="Gill Sans MT" w:hAnsi="Gill Sans MT"/>
                          <w:sz w:val="24"/>
                          <w:szCs w:val="24"/>
                        </w:rPr>
                        <w:t>Functional Skills L2</w:t>
                      </w:r>
                      <w:r>
                        <w:rPr>
                          <w:rFonts w:ascii="Gill Sans MT" w:hAnsi="Gill Sans MT"/>
                          <w:sz w:val="24"/>
                          <w:szCs w:val="24"/>
                        </w:rPr>
                        <w:t xml:space="preserve"> qualification in English and/or maths </w:t>
                      </w:r>
                    </w:p>
                  </w:txbxContent>
                </v:textbox>
                <w10:wrap type="square"/>
              </v:shape>
            </w:pict>
          </mc:Fallback>
        </mc:AlternateContent>
      </w:r>
      <w:r w:rsidR="006E4EB6" w:rsidRPr="008F2CC9">
        <w:rPr>
          <w:rFonts w:ascii="Gill Sans MT" w:hAnsi="Gill Sans MT"/>
          <w:b/>
          <w:noProof/>
          <w:sz w:val="24"/>
          <w:szCs w:val="24"/>
          <w:u w:val="single"/>
          <w:lang w:eastAsia="en-GB"/>
        </w:rPr>
        <mc:AlternateContent>
          <mc:Choice Requires="wps">
            <w:drawing>
              <wp:anchor distT="45720" distB="45720" distL="114300" distR="114300" simplePos="0" relativeHeight="251695104" behindDoc="0" locked="0" layoutInCell="1" allowOverlap="1" wp14:anchorId="4EC3FBA0" wp14:editId="4F98FFE4">
                <wp:simplePos x="0" y="0"/>
                <wp:positionH relativeFrom="column">
                  <wp:posOffset>4686300</wp:posOffset>
                </wp:positionH>
                <wp:positionV relativeFrom="paragraph">
                  <wp:posOffset>6013450</wp:posOffset>
                </wp:positionV>
                <wp:extent cx="1476375" cy="73342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733425"/>
                        </a:xfrm>
                        <a:prstGeom prst="rect">
                          <a:avLst/>
                        </a:prstGeom>
                        <a:solidFill>
                          <a:srgbClr val="00B0F0"/>
                        </a:solidFill>
                        <a:ln w="9525">
                          <a:solidFill>
                            <a:srgbClr val="000000"/>
                          </a:solidFill>
                          <a:miter lim="800000"/>
                          <a:headEnd/>
                          <a:tailEnd/>
                        </a:ln>
                      </wps:spPr>
                      <wps:txbx>
                        <w:txbxContent>
                          <w:p w:rsidR="006E4EB6" w:rsidRDefault="006E4EB6" w:rsidP="006E4EB6">
                            <w:pPr>
                              <w:jc w:val="center"/>
                              <w:rPr>
                                <w:rFonts w:ascii="Gill Sans MT" w:hAnsi="Gill Sans MT"/>
                                <w:sz w:val="24"/>
                                <w:szCs w:val="24"/>
                              </w:rPr>
                            </w:pPr>
                            <w:r>
                              <w:rPr>
                                <w:rFonts w:ascii="Gill Sans MT" w:hAnsi="Gill Sans MT"/>
                                <w:sz w:val="24"/>
                                <w:szCs w:val="24"/>
                              </w:rPr>
                              <w:t>Foundation GCSE</w:t>
                            </w:r>
                          </w:p>
                          <w:p w:rsidR="006E4EB6" w:rsidRPr="008B1BFF" w:rsidRDefault="006E4EB6" w:rsidP="006E4EB6">
                            <w:pPr>
                              <w:jc w:val="center"/>
                              <w:rPr>
                                <w:rFonts w:ascii="Gill Sans MT" w:hAnsi="Gill Sans MT"/>
                                <w:sz w:val="24"/>
                                <w:szCs w:val="24"/>
                              </w:rPr>
                            </w:pPr>
                            <w:proofErr w:type="gramStart"/>
                            <w:r>
                              <w:rPr>
                                <w:rFonts w:ascii="Gill Sans MT" w:hAnsi="Gill Sans MT"/>
                                <w:sz w:val="24"/>
                                <w:szCs w:val="24"/>
                              </w:rPr>
                              <w:t>in</w:t>
                            </w:r>
                            <w:proofErr w:type="gramEnd"/>
                            <w:r>
                              <w:rPr>
                                <w:rFonts w:ascii="Gill Sans MT" w:hAnsi="Gill Sans MT"/>
                                <w:sz w:val="24"/>
                                <w:szCs w:val="24"/>
                              </w:rPr>
                              <w:t xml:space="preserve"> maths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3FBA0" id="_x0000_s1034" type="#_x0000_t202" style="position:absolute;left:0;text-align:left;margin-left:369pt;margin-top:473.5pt;width:116.25pt;height:57.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" fillcolor="#00b0f0">
                <v:textbox>
                  <w:txbxContent>
                    <w:p w:rsidR="006E4EB6" w:rsidRDefault="006E4EB6" w:rsidP="006E4EB6">
                      <w:pPr>
                        <w:jc w:val="center"/>
                        <w:rPr>
                          <w:rFonts w:ascii="Gill Sans MT" w:hAnsi="Gill Sans MT"/>
                          <w:sz w:val="24"/>
                          <w:szCs w:val="24"/>
                        </w:rPr>
                      </w:pPr>
                      <w:r>
                        <w:rPr>
                          <w:rFonts w:ascii="Gill Sans MT" w:hAnsi="Gill Sans MT"/>
                          <w:sz w:val="24"/>
                          <w:szCs w:val="24"/>
                        </w:rPr>
                        <w:t>Foundation GCSE</w:t>
                      </w:r>
                    </w:p>
                    <w:p w:rsidR="006E4EB6" w:rsidRPr="008B1BFF" w:rsidRDefault="006E4EB6" w:rsidP="006E4EB6">
                      <w:pPr>
                        <w:jc w:val="center"/>
                        <w:rPr>
                          <w:rFonts w:ascii="Gill Sans MT" w:hAnsi="Gill Sans MT"/>
                          <w:sz w:val="24"/>
                          <w:szCs w:val="24"/>
                        </w:rPr>
                      </w:pPr>
                      <w:proofErr w:type="gramStart"/>
                      <w:r>
                        <w:rPr>
                          <w:rFonts w:ascii="Gill Sans MT" w:hAnsi="Gill Sans MT"/>
                          <w:sz w:val="24"/>
                          <w:szCs w:val="24"/>
                        </w:rPr>
                        <w:t>in</w:t>
                      </w:r>
                      <w:proofErr w:type="gramEnd"/>
                      <w:r>
                        <w:rPr>
                          <w:rFonts w:ascii="Gill Sans MT" w:hAnsi="Gill Sans MT"/>
                          <w:sz w:val="24"/>
                          <w:szCs w:val="24"/>
                        </w:rPr>
                        <w:t xml:space="preserve"> maths</w:t>
                      </w:r>
                      <w:r>
                        <w:rPr>
                          <w:rFonts w:ascii="Gill Sans MT" w:hAnsi="Gill Sans MT"/>
                          <w:sz w:val="24"/>
                          <w:szCs w:val="24"/>
                        </w:rPr>
                        <w:t xml:space="preserve"> </w:t>
                      </w:r>
                    </w:p>
                  </w:txbxContent>
                </v:textbox>
                <w10:wrap type="square"/>
              </v:shape>
            </w:pict>
          </mc:Fallback>
        </mc:AlternateContent>
      </w:r>
      <w:r w:rsidR="006E4EB6" w:rsidRPr="008F2CC9">
        <w:rPr>
          <w:rFonts w:ascii="Gill Sans MT" w:hAnsi="Gill Sans MT"/>
          <w:b/>
          <w:noProof/>
          <w:sz w:val="24"/>
          <w:szCs w:val="24"/>
          <w:u w:val="single"/>
          <w:lang w:eastAsia="en-GB"/>
        </w:rPr>
        <mc:AlternateContent>
          <mc:Choice Requires="wps">
            <w:drawing>
              <wp:anchor distT="0" distB="0" distL="114300" distR="114300" simplePos="0" relativeHeight="251693056" behindDoc="0" locked="0" layoutInCell="1" allowOverlap="1" wp14:anchorId="7CB80DEB" wp14:editId="3BFAE616">
                <wp:simplePos x="0" y="0"/>
                <wp:positionH relativeFrom="column">
                  <wp:posOffset>4937760</wp:posOffset>
                </wp:positionH>
                <wp:positionV relativeFrom="paragraph">
                  <wp:posOffset>5224780</wp:posOffset>
                </wp:positionV>
                <wp:extent cx="428625" cy="628650"/>
                <wp:effectExtent l="95250" t="19050" r="28575" b="0"/>
                <wp:wrapNone/>
                <wp:docPr id="24" name="Down Arrow 24"/>
                <wp:cNvGraphicFramePr/>
                <a:graphic xmlns:a="http://schemas.openxmlformats.org/drawingml/2006/main">
                  <a:graphicData uri="http://schemas.microsoft.com/office/word/2010/wordprocessingShape">
                    <wps:wsp>
                      <wps:cNvSpPr/>
                      <wps:spPr>
                        <a:xfrm rot="19100281">
                          <a:off x="0" y="0"/>
                          <a:ext cx="428625" cy="628650"/>
                        </a:xfrm>
                        <a:prstGeom prst="downArrow">
                          <a:avLst/>
                        </a:prstGeom>
                        <a:solidFill>
                          <a:srgbClr val="00B05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18D9CB" id="Down Arrow 24" o:spid="_x0000_s1026" type="#_x0000_t67" style="position:absolute;margin-left:388.8pt;margin-top:411.4pt;width:33.75pt;height:49.5pt;rotation:-2730360fd;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" adj="14236" fillcolor="#00b050" strokecolor="black [1600]" strokeweight="1pt"/>
            </w:pict>
          </mc:Fallback>
        </mc:AlternateContent>
      </w:r>
      <w:r w:rsidR="006E4EB6" w:rsidRPr="008F2CC9">
        <w:rPr>
          <w:rFonts w:ascii="Gill Sans MT" w:hAnsi="Gill Sans MT"/>
          <w:b/>
          <w:noProof/>
          <w:sz w:val="24"/>
          <w:szCs w:val="24"/>
          <w:u w:val="single"/>
          <w:lang w:eastAsia="en-GB"/>
        </w:rPr>
        <mc:AlternateContent>
          <mc:Choice Requires="wps">
            <w:drawing>
              <wp:anchor distT="0" distB="0" distL="114300" distR="114300" simplePos="0" relativeHeight="251691008" behindDoc="0" locked="0" layoutInCell="1" allowOverlap="1" wp14:anchorId="6F23DD3C" wp14:editId="4DEB3876">
                <wp:simplePos x="0" y="0"/>
                <wp:positionH relativeFrom="column">
                  <wp:posOffset>3747661</wp:posOffset>
                </wp:positionH>
                <wp:positionV relativeFrom="paragraph">
                  <wp:posOffset>5229225</wp:posOffset>
                </wp:positionV>
                <wp:extent cx="428625" cy="628650"/>
                <wp:effectExtent l="38100" t="38100" r="47625" b="0"/>
                <wp:wrapNone/>
                <wp:docPr id="23" name="Down Arrow 23"/>
                <wp:cNvGraphicFramePr/>
                <a:graphic xmlns:a="http://schemas.openxmlformats.org/drawingml/2006/main">
                  <a:graphicData uri="http://schemas.microsoft.com/office/word/2010/wordprocessingShape">
                    <wps:wsp>
                      <wps:cNvSpPr/>
                      <wps:spPr>
                        <a:xfrm rot="1793995">
                          <a:off x="0" y="0"/>
                          <a:ext cx="428625" cy="628650"/>
                        </a:xfrm>
                        <a:prstGeom prst="downArrow">
                          <a:avLst/>
                        </a:prstGeom>
                        <a:solidFill>
                          <a:srgbClr val="00B05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9ED60" id="Down Arrow 23" o:spid="_x0000_s1026" type="#_x0000_t67" style="position:absolute;margin-left:295.1pt;margin-top:411.75pt;width:33.75pt;height:49.5pt;rotation:1959521fd;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" adj="14236" fillcolor="#00b050" strokecolor="black [1600]" strokeweight="1pt"/>
            </w:pict>
          </mc:Fallback>
        </mc:AlternateContent>
      </w:r>
      <w:r w:rsidR="006E4EB6" w:rsidRPr="008F2CC9">
        <w:rPr>
          <w:rFonts w:ascii="Gill Sans MT" w:hAnsi="Gill Sans MT"/>
          <w:b/>
          <w:noProof/>
          <w:sz w:val="24"/>
          <w:szCs w:val="24"/>
          <w:u w:val="single"/>
          <w:lang w:eastAsia="en-GB"/>
        </w:rPr>
        <mc:AlternateContent>
          <mc:Choice Requires="wps">
            <w:drawing>
              <wp:anchor distT="45720" distB="45720" distL="114300" distR="114300" simplePos="0" relativeHeight="251685888" behindDoc="0" locked="0" layoutInCell="1" allowOverlap="1" wp14:anchorId="6DA37DA9" wp14:editId="3418A991">
                <wp:simplePos x="0" y="0"/>
                <wp:positionH relativeFrom="column">
                  <wp:posOffset>3762375</wp:posOffset>
                </wp:positionH>
                <wp:positionV relativeFrom="paragraph">
                  <wp:posOffset>4333875</wp:posOffset>
                </wp:positionV>
                <wp:extent cx="1476375" cy="7334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733425"/>
                        </a:xfrm>
                        <a:prstGeom prst="rect">
                          <a:avLst/>
                        </a:prstGeom>
                        <a:solidFill>
                          <a:srgbClr val="00B0F0"/>
                        </a:solidFill>
                        <a:ln w="9525">
                          <a:solidFill>
                            <a:srgbClr val="000000"/>
                          </a:solidFill>
                          <a:miter lim="800000"/>
                          <a:headEnd/>
                          <a:tailEnd/>
                        </a:ln>
                      </wps:spPr>
                      <wps:txbx>
                        <w:txbxContent>
                          <w:p w:rsidR="000A3C52" w:rsidRPr="008B1BFF" w:rsidRDefault="006E4EB6" w:rsidP="000A3C52">
                            <w:pPr>
                              <w:jc w:val="center"/>
                              <w:rPr>
                                <w:rFonts w:ascii="Gill Sans MT" w:hAnsi="Gill Sans MT"/>
                                <w:sz w:val="24"/>
                                <w:szCs w:val="24"/>
                              </w:rPr>
                            </w:pPr>
                            <w:r>
                              <w:rPr>
                                <w:rFonts w:ascii="Gill Sans MT" w:hAnsi="Gill Sans MT"/>
                                <w:sz w:val="24"/>
                                <w:szCs w:val="24"/>
                              </w:rPr>
                              <w:t xml:space="preserve">Functional Skills L1 qualification in English and/or maths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37DA9" id="_x0000_s1035" type="#_x0000_t202" style="position:absolute;left:0;text-align:left;margin-left:296.25pt;margin-top:341.25pt;width:116.25pt;height:5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" fillcolor="#00b0f0">
                <v:textbox>
                  <w:txbxContent>
                    <w:p w:rsidR="000A3C52" w:rsidRPr="008B1BFF" w:rsidRDefault="006E4EB6" w:rsidP="000A3C52">
                      <w:pPr>
                        <w:jc w:val="center"/>
                        <w:rPr>
                          <w:rFonts w:ascii="Gill Sans MT" w:hAnsi="Gill Sans MT"/>
                          <w:sz w:val="24"/>
                          <w:szCs w:val="24"/>
                        </w:rPr>
                      </w:pPr>
                      <w:r>
                        <w:rPr>
                          <w:rFonts w:ascii="Gill Sans MT" w:hAnsi="Gill Sans MT"/>
                          <w:sz w:val="24"/>
                          <w:szCs w:val="24"/>
                        </w:rPr>
                        <w:t xml:space="preserve">Functional Skills L1 qualification in English and/or maths </w:t>
                      </w:r>
                    </w:p>
                  </w:txbxContent>
                </v:textbox>
                <w10:wrap type="square"/>
              </v:shape>
            </w:pict>
          </mc:Fallback>
        </mc:AlternateContent>
      </w:r>
      <w:r w:rsidR="006E4EB6" w:rsidRPr="008F2CC9">
        <w:rPr>
          <w:rFonts w:ascii="Gill Sans MT" w:hAnsi="Gill Sans MT"/>
          <w:b/>
          <w:noProof/>
          <w:sz w:val="24"/>
          <w:szCs w:val="24"/>
          <w:u w:val="single"/>
          <w:lang w:eastAsia="en-GB"/>
        </w:rPr>
        <mc:AlternateContent>
          <mc:Choice Requires="wps">
            <w:drawing>
              <wp:anchor distT="0" distB="0" distL="114300" distR="114300" simplePos="0" relativeHeight="251686912" behindDoc="0" locked="0" layoutInCell="1" allowOverlap="1">
                <wp:simplePos x="0" y="0"/>
                <wp:positionH relativeFrom="column">
                  <wp:posOffset>4257675</wp:posOffset>
                </wp:positionH>
                <wp:positionV relativeFrom="paragraph">
                  <wp:posOffset>3600450</wp:posOffset>
                </wp:positionV>
                <wp:extent cx="428625" cy="628650"/>
                <wp:effectExtent l="19050" t="0" r="28575" b="38100"/>
                <wp:wrapNone/>
                <wp:docPr id="15" name="Down Arrow 15"/>
                <wp:cNvGraphicFramePr/>
                <a:graphic xmlns:a="http://schemas.openxmlformats.org/drawingml/2006/main">
                  <a:graphicData uri="http://schemas.microsoft.com/office/word/2010/wordprocessingShape">
                    <wps:wsp>
                      <wps:cNvSpPr/>
                      <wps:spPr>
                        <a:xfrm>
                          <a:off x="0" y="0"/>
                          <a:ext cx="428625" cy="628650"/>
                        </a:xfrm>
                        <a:prstGeom prst="downArrow">
                          <a:avLst/>
                        </a:prstGeom>
                        <a:solidFill>
                          <a:srgbClr val="00B05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A555C9" id="Down Arrow 15" o:spid="_x0000_s1026" type="#_x0000_t67" style="position:absolute;margin-left:335.25pt;margin-top:283.5pt;width:33.75pt;height:4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" adj="14236" fillcolor="#00b050" strokecolor="black [1600]" strokeweight="1pt"/>
            </w:pict>
          </mc:Fallback>
        </mc:AlternateContent>
      </w:r>
      <w:r w:rsidR="006E4EB6" w:rsidRPr="008F2CC9">
        <w:rPr>
          <w:rFonts w:ascii="Gill Sans MT" w:hAnsi="Gill Sans MT"/>
          <w:b/>
          <w:noProof/>
          <w:sz w:val="24"/>
          <w:szCs w:val="24"/>
          <w:u w:val="single"/>
          <w:lang w:eastAsia="en-GB"/>
        </w:rPr>
        <mc:AlternateContent>
          <mc:Choice Requires="wps">
            <w:drawing>
              <wp:anchor distT="45720" distB="45720" distL="114300" distR="114300" simplePos="0" relativeHeight="251673600" behindDoc="0" locked="0" layoutInCell="1" allowOverlap="1">
                <wp:simplePos x="0" y="0"/>
                <wp:positionH relativeFrom="column">
                  <wp:posOffset>228600</wp:posOffset>
                </wp:positionH>
                <wp:positionV relativeFrom="paragraph">
                  <wp:posOffset>2333625</wp:posOffset>
                </wp:positionV>
                <wp:extent cx="1476375" cy="12001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200150"/>
                        </a:xfrm>
                        <a:prstGeom prst="rect">
                          <a:avLst/>
                        </a:prstGeom>
                        <a:solidFill>
                          <a:schemeClr val="accent4">
                            <a:lumMod val="60000"/>
                            <a:lumOff val="40000"/>
                          </a:schemeClr>
                        </a:solidFill>
                        <a:ln w="9525">
                          <a:solidFill>
                            <a:srgbClr val="000000"/>
                          </a:solidFill>
                          <a:miter lim="800000"/>
                          <a:headEnd/>
                          <a:tailEnd/>
                        </a:ln>
                      </wps:spPr>
                      <wps:txbx>
                        <w:txbxContent>
                          <w:p w:rsidR="008B1BFF" w:rsidRPr="008B1BFF" w:rsidRDefault="008B1BFF" w:rsidP="008B1BFF">
                            <w:pPr>
                              <w:jc w:val="center"/>
                              <w:rPr>
                                <w:rFonts w:ascii="Gill Sans MT" w:hAnsi="Gill Sans MT"/>
                                <w:sz w:val="24"/>
                                <w:szCs w:val="24"/>
                              </w:rPr>
                            </w:pPr>
                            <w:r w:rsidRPr="008B1BFF">
                              <w:rPr>
                                <w:rFonts w:ascii="Gill Sans MT" w:hAnsi="Gill Sans MT"/>
                                <w:sz w:val="24"/>
                                <w:szCs w:val="24"/>
                              </w:rPr>
                              <w:t>Entry Level 1</w:t>
                            </w:r>
                            <w:r>
                              <w:rPr>
                                <w:rFonts w:ascii="Gill Sans MT" w:hAnsi="Gill Sans MT"/>
                                <w:sz w:val="24"/>
                                <w:szCs w:val="24"/>
                              </w:rPr>
                              <w:t>/2</w:t>
                            </w:r>
                          </w:p>
                          <w:p w:rsidR="008B1BFF" w:rsidRPr="008B1BFF" w:rsidRDefault="008B1BFF" w:rsidP="008B1BFF">
                            <w:pPr>
                              <w:jc w:val="center"/>
                              <w:rPr>
                                <w:rFonts w:ascii="Gill Sans MT" w:hAnsi="Gill Sans MT"/>
                                <w:sz w:val="24"/>
                                <w:szCs w:val="24"/>
                              </w:rPr>
                            </w:pPr>
                            <w:r w:rsidRPr="008B1BFF">
                              <w:rPr>
                                <w:rFonts w:ascii="Gill Sans MT" w:hAnsi="Gill Sans MT"/>
                                <w:sz w:val="24"/>
                                <w:szCs w:val="24"/>
                              </w:rPr>
                              <w:t>Certificate</w:t>
                            </w:r>
                            <w:r w:rsidR="006E4EB6">
                              <w:rPr>
                                <w:rFonts w:ascii="Gill Sans MT" w:hAnsi="Gill Sans MT"/>
                                <w:sz w:val="24"/>
                                <w:szCs w:val="24"/>
                              </w:rPr>
                              <w:t xml:space="preserve"> in English and/or maths</w:t>
                            </w:r>
                          </w:p>
                          <w:p w:rsidR="008B1BFF" w:rsidRPr="008B1BFF" w:rsidRDefault="008B1BFF" w:rsidP="008B1BFF">
                            <w:pPr>
                              <w:jc w:val="center"/>
                              <w:rPr>
                                <w:rFonts w:ascii="Gill Sans MT" w:hAnsi="Gill Sans MT"/>
                                <w:sz w:val="24"/>
                                <w:szCs w:val="24"/>
                              </w:rPr>
                            </w:pPr>
                            <w:r w:rsidRPr="008B1BFF">
                              <w:rPr>
                                <w:rFonts w:ascii="Gill Sans MT" w:hAnsi="Gill Sans MT"/>
                                <w:sz w:val="24"/>
                                <w:szCs w:val="24"/>
                              </w:rPr>
                              <w:t>13 – 14 credits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8pt;margin-top:183.75pt;width:116.25pt;height:9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" fillcolor="#ffd966 [1943]">
                <v:textbox>
                  <w:txbxContent>
                    <w:p w:rsidR="008B1BFF" w:rsidRPr="008B1BFF" w:rsidRDefault="008B1BFF" w:rsidP="008B1BFF">
                      <w:pPr>
                        <w:jc w:val="center"/>
                        <w:rPr>
                          <w:rFonts w:ascii="Gill Sans MT" w:hAnsi="Gill Sans MT"/>
                          <w:sz w:val="24"/>
                          <w:szCs w:val="24"/>
                        </w:rPr>
                      </w:pPr>
                      <w:r w:rsidRPr="008B1BFF">
                        <w:rPr>
                          <w:rFonts w:ascii="Gill Sans MT" w:hAnsi="Gill Sans MT"/>
                          <w:sz w:val="24"/>
                          <w:szCs w:val="24"/>
                        </w:rPr>
                        <w:t>Entry Level 1</w:t>
                      </w:r>
                      <w:r>
                        <w:rPr>
                          <w:rFonts w:ascii="Gill Sans MT" w:hAnsi="Gill Sans MT"/>
                          <w:sz w:val="24"/>
                          <w:szCs w:val="24"/>
                        </w:rPr>
                        <w:t>/2</w:t>
                      </w:r>
                    </w:p>
                    <w:p w:rsidR="008B1BFF" w:rsidRPr="008B1BFF" w:rsidRDefault="008B1BFF" w:rsidP="008B1BFF">
                      <w:pPr>
                        <w:jc w:val="center"/>
                        <w:rPr>
                          <w:rFonts w:ascii="Gill Sans MT" w:hAnsi="Gill Sans MT"/>
                          <w:sz w:val="24"/>
                          <w:szCs w:val="24"/>
                        </w:rPr>
                      </w:pPr>
                      <w:r w:rsidRPr="008B1BFF">
                        <w:rPr>
                          <w:rFonts w:ascii="Gill Sans MT" w:hAnsi="Gill Sans MT"/>
                          <w:sz w:val="24"/>
                          <w:szCs w:val="24"/>
                        </w:rPr>
                        <w:t>Certificate</w:t>
                      </w:r>
                      <w:r w:rsidR="006E4EB6">
                        <w:rPr>
                          <w:rFonts w:ascii="Gill Sans MT" w:hAnsi="Gill Sans MT"/>
                          <w:sz w:val="24"/>
                          <w:szCs w:val="24"/>
                        </w:rPr>
                        <w:t xml:space="preserve"> in English and/or maths</w:t>
                      </w:r>
                    </w:p>
                    <w:p w:rsidR="008B1BFF" w:rsidRPr="008B1BFF" w:rsidRDefault="008B1BFF" w:rsidP="008B1BFF">
                      <w:pPr>
                        <w:jc w:val="center"/>
                        <w:rPr>
                          <w:rFonts w:ascii="Gill Sans MT" w:hAnsi="Gill Sans MT"/>
                          <w:sz w:val="24"/>
                          <w:szCs w:val="24"/>
                        </w:rPr>
                      </w:pPr>
                      <w:r w:rsidRPr="008B1BFF">
                        <w:rPr>
                          <w:rFonts w:ascii="Gill Sans MT" w:hAnsi="Gill Sans MT"/>
                          <w:sz w:val="24"/>
                          <w:szCs w:val="24"/>
                        </w:rPr>
                        <w:t>13 – 14 credits</w:t>
                      </w:r>
                    </w:p>
                  </w:txbxContent>
                </v:textbox>
                <w10:wrap type="square"/>
              </v:shape>
            </w:pict>
          </mc:Fallback>
        </mc:AlternateContent>
      </w:r>
      <w:r w:rsidR="006E4EB6" w:rsidRPr="008F2CC9">
        <w:rPr>
          <w:rFonts w:ascii="Gill Sans MT" w:hAnsi="Gill Sans MT"/>
          <w:b/>
          <w:noProof/>
          <w:sz w:val="24"/>
          <w:szCs w:val="24"/>
          <w:u w:val="single"/>
          <w:lang w:eastAsia="en-GB"/>
        </w:rPr>
        <mc:AlternateContent>
          <mc:Choice Requires="wps">
            <w:drawing>
              <wp:anchor distT="45720" distB="45720" distL="114300" distR="114300" simplePos="0" relativeHeight="251681792" behindDoc="0" locked="0" layoutInCell="1" allowOverlap="1" wp14:anchorId="18D10861" wp14:editId="263B3799">
                <wp:simplePos x="0" y="0"/>
                <wp:positionH relativeFrom="column">
                  <wp:posOffset>3743325</wp:posOffset>
                </wp:positionH>
                <wp:positionV relativeFrom="paragraph">
                  <wp:posOffset>2371725</wp:posOffset>
                </wp:positionV>
                <wp:extent cx="1476375" cy="11239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123950"/>
                        </a:xfrm>
                        <a:prstGeom prst="rect">
                          <a:avLst/>
                        </a:prstGeom>
                        <a:solidFill>
                          <a:srgbClr val="00B0F0"/>
                        </a:solidFill>
                        <a:ln w="9525">
                          <a:solidFill>
                            <a:srgbClr val="000000"/>
                          </a:solidFill>
                          <a:miter lim="800000"/>
                          <a:headEnd/>
                          <a:tailEnd/>
                        </a:ln>
                      </wps:spPr>
                      <wps:txbx>
                        <w:txbxContent>
                          <w:p w:rsidR="000A3C52" w:rsidRPr="008B1BFF" w:rsidRDefault="000A3C52" w:rsidP="000A3C52">
                            <w:pPr>
                              <w:jc w:val="center"/>
                              <w:rPr>
                                <w:rFonts w:ascii="Gill Sans MT" w:hAnsi="Gill Sans MT"/>
                                <w:sz w:val="24"/>
                                <w:szCs w:val="24"/>
                              </w:rPr>
                            </w:pPr>
                            <w:r>
                              <w:rPr>
                                <w:rFonts w:ascii="Gill Sans MT" w:hAnsi="Gill Sans MT"/>
                                <w:sz w:val="24"/>
                                <w:szCs w:val="24"/>
                              </w:rPr>
                              <w:t>Entry Level 3</w:t>
                            </w:r>
                          </w:p>
                          <w:p w:rsidR="000A3C52" w:rsidRPr="008B1BFF" w:rsidRDefault="000A3C52" w:rsidP="000A3C52">
                            <w:pPr>
                              <w:jc w:val="center"/>
                              <w:rPr>
                                <w:rFonts w:ascii="Gill Sans MT" w:hAnsi="Gill Sans MT"/>
                                <w:sz w:val="24"/>
                                <w:szCs w:val="24"/>
                              </w:rPr>
                            </w:pPr>
                            <w:r w:rsidRPr="008B1BFF">
                              <w:rPr>
                                <w:rFonts w:ascii="Gill Sans MT" w:hAnsi="Gill Sans MT"/>
                                <w:sz w:val="24"/>
                                <w:szCs w:val="24"/>
                              </w:rPr>
                              <w:t>Certificate</w:t>
                            </w:r>
                            <w:r w:rsidR="006E4EB6">
                              <w:rPr>
                                <w:rFonts w:ascii="Gill Sans MT" w:hAnsi="Gill Sans MT"/>
                                <w:sz w:val="24"/>
                                <w:szCs w:val="24"/>
                              </w:rPr>
                              <w:t xml:space="preserve"> in English and/or maths </w:t>
                            </w:r>
                          </w:p>
                          <w:p w:rsidR="000A3C52" w:rsidRPr="008B1BFF" w:rsidRDefault="000A3C52" w:rsidP="000A3C52">
                            <w:pPr>
                              <w:jc w:val="center"/>
                              <w:rPr>
                                <w:rFonts w:ascii="Gill Sans MT" w:hAnsi="Gill Sans MT"/>
                                <w:sz w:val="24"/>
                                <w:szCs w:val="24"/>
                              </w:rPr>
                            </w:pPr>
                            <w:r w:rsidRPr="008B1BFF">
                              <w:rPr>
                                <w:rFonts w:ascii="Gill Sans MT" w:hAnsi="Gill Sans MT"/>
                                <w:sz w:val="24"/>
                                <w:szCs w:val="24"/>
                              </w:rPr>
                              <w:t>13 – 14 credits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10861" id="_x0000_s1037" type="#_x0000_t202" style="position:absolute;left:0;text-align:left;margin-left:294.75pt;margin-top:186.75pt;width:116.25pt;height:8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" fillcolor="#00b0f0">
                <v:textbox>
                  <w:txbxContent>
                    <w:p w:rsidR="000A3C52" w:rsidRPr="008B1BFF" w:rsidRDefault="000A3C52" w:rsidP="000A3C52">
                      <w:pPr>
                        <w:jc w:val="center"/>
                        <w:rPr>
                          <w:rFonts w:ascii="Gill Sans MT" w:hAnsi="Gill Sans MT"/>
                          <w:sz w:val="24"/>
                          <w:szCs w:val="24"/>
                        </w:rPr>
                      </w:pPr>
                      <w:r>
                        <w:rPr>
                          <w:rFonts w:ascii="Gill Sans MT" w:hAnsi="Gill Sans MT"/>
                          <w:sz w:val="24"/>
                          <w:szCs w:val="24"/>
                        </w:rPr>
                        <w:t>Entry Level 3</w:t>
                      </w:r>
                    </w:p>
                    <w:p w:rsidR="000A3C52" w:rsidRPr="008B1BFF" w:rsidRDefault="000A3C52" w:rsidP="000A3C52">
                      <w:pPr>
                        <w:jc w:val="center"/>
                        <w:rPr>
                          <w:rFonts w:ascii="Gill Sans MT" w:hAnsi="Gill Sans MT"/>
                          <w:sz w:val="24"/>
                          <w:szCs w:val="24"/>
                        </w:rPr>
                      </w:pPr>
                      <w:r w:rsidRPr="008B1BFF">
                        <w:rPr>
                          <w:rFonts w:ascii="Gill Sans MT" w:hAnsi="Gill Sans MT"/>
                          <w:sz w:val="24"/>
                          <w:szCs w:val="24"/>
                        </w:rPr>
                        <w:t>Certificate</w:t>
                      </w:r>
                      <w:r w:rsidR="006E4EB6">
                        <w:rPr>
                          <w:rFonts w:ascii="Gill Sans MT" w:hAnsi="Gill Sans MT"/>
                          <w:sz w:val="24"/>
                          <w:szCs w:val="24"/>
                        </w:rPr>
                        <w:t xml:space="preserve"> in English and/or maths </w:t>
                      </w:r>
                    </w:p>
                    <w:p w:rsidR="000A3C52" w:rsidRPr="008B1BFF" w:rsidRDefault="000A3C52" w:rsidP="000A3C52">
                      <w:pPr>
                        <w:jc w:val="center"/>
                        <w:rPr>
                          <w:rFonts w:ascii="Gill Sans MT" w:hAnsi="Gill Sans MT"/>
                          <w:sz w:val="24"/>
                          <w:szCs w:val="24"/>
                        </w:rPr>
                      </w:pPr>
                      <w:r w:rsidRPr="008B1BFF">
                        <w:rPr>
                          <w:rFonts w:ascii="Gill Sans MT" w:hAnsi="Gill Sans MT"/>
                          <w:sz w:val="24"/>
                          <w:szCs w:val="24"/>
                        </w:rPr>
                        <w:t>13 – 14 credits</w:t>
                      </w:r>
                    </w:p>
                  </w:txbxContent>
                </v:textbox>
                <w10:wrap type="square"/>
              </v:shape>
            </w:pict>
          </mc:Fallback>
        </mc:AlternateContent>
      </w:r>
      <w:r w:rsidRPr="008F2CC9">
        <w:rPr>
          <w:rFonts w:ascii="Gill Sans MT" w:hAnsi="Gill Sans MT"/>
          <w:b/>
          <w:sz w:val="24"/>
          <w:szCs w:val="24"/>
          <w:u w:val="single"/>
        </w:rPr>
        <w:t>Appendix 2</w:t>
      </w:r>
    </w:p>
    <w:p w:rsidR="00150E93" w:rsidRDefault="00150E93" w:rsidP="00E55B8E">
      <w:pPr>
        <w:rPr>
          <w:rFonts w:ascii="Gill Sans MT" w:hAnsi="Gill Sans MT"/>
          <w:sz w:val="24"/>
          <w:szCs w:val="24"/>
        </w:rPr>
      </w:pPr>
    </w:p>
    <w:p w:rsidR="00454727" w:rsidRPr="00454727" w:rsidRDefault="00454727" w:rsidP="002F1286">
      <w:pPr>
        <w:spacing w:after="160" w:line="259" w:lineRule="auto"/>
        <w:rPr>
          <w:rFonts w:ascii="Gill Sans MT" w:hAnsi="Gill Sans MT"/>
          <w:sz w:val="24"/>
          <w:szCs w:val="24"/>
        </w:rPr>
      </w:pPr>
    </w:p>
    <w:sectPr w:rsidR="00454727" w:rsidRPr="00454727" w:rsidSect="0063265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09F" w:rsidRDefault="00C3709F" w:rsidP="00C3709F">
      <w:pPr>
        <w:spacing w:after="0" w:line="240" w:lineRule="auto"/>
      </w:pPr>
      <w:r>
        <w:separator/>
      </w:r>
    </w:p>
  </w:endnote>
  <w:endnote w:type="continuationSeparator" w:id="0">
    <w:p w:rsidR="00C3709F" w:rsidRDefault="00C3709F" w:rsidP="00C37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86" w:rsidRDefault="002F1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86" w:rsidRDefault="002F12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86" w:rsidRDefault="002F1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09F" w:rsidRDefault="00C3709F" w:rsidP="00C3709F">
      <w:pPr>
        <w:spacing w:after="0" w:line="240" w:lineRule="auto"/>
      </w:pPr>
      <w:r>
        <w:separator/>
      </w:r>
    </w:p>
  </w:footnote>
  <w:footnote w:type="continuationSeparator" w:id="0">
    <w:p w:rsidR="00C3709F" w:rsidRDefault="00C3709F" w:rsidP="00C37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86" w:rsidRDefault="002F1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CC9" w:rsidRDefault="008F2CC9">
    <w:pPr>
      <w:pStyle w:val="Header"/>
    </w:pPr>
  </w:p>
  <w:p w:rsidR="008F2CC9" w:rsidRDefault="008F2CC9">
    <w:pPr>
      <w:pStyle w:val="Header"/>
    </w:pPr>
  </w:p>
  <w:p w:rsidR="008F2CC9" w:rsidRDefault="008F2C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86" w:rsidRDefault="002F12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82.05pt;height:183.05pt" o:bullet="t">
        <v:imagedata r:id="rId1" o:title="trees"/>
      </v:shape>
    </w:pict>
  </w:numPicBullet>
  <w:abstractNum w:abstractNumId="0" w15:restartNumberingAfterBreak="0">
    <w:nsid w:val="2D222542"/>
    <w:multiLevelType w:val="hybridMultilevel"/>
    <w:tmpl w:val="0540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5A57F6"/>
    <w:multiLevelType w:val="hybridMultilevel"/>
    <w:tmpl w:val="6D86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9578E4"/>
    <w:multiLevelType w:val="hybridMultilevel"/>
    <w:tmpl w:val="3A9E0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735D3B"/>
    <w:multiLevelType w:val="hybridMultilevel"/>
    <w:tmpl w:val="DFD8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C76E50"/>
    <w:multiLevelType w:val="hybridMultilevel"/>
    <w:tmpl w:val="9F34FDEA"/>
    <w:lvl w:ilvl="0" w:tplc="EF7E370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FEB"/>
    <w:rsid w:val="000523E0"/>
    <w:rsid w:val="000A3C52"/>
    <w:rsid w:val="000B7DAD"/>
    <w:rsid w:val="00110B08"/>
    <w:rsid w:val="00150E93"/>
    <w:rsid w:val="00295C06"/>
    <w:rsid w:val="002F1286"/>
    <w:rsid w:val="00402BBA"/>
    <w:rsid w:val="00417855"/>
    <w:rsid w:val="00454727"/>
    <w:rsid w:val="004E60FD"/>
    <w:rsid w:val="0058014A"/>
    <w:rsid w:val="00621FEB"/>
    <w:rsid w:val="00632659"/>
    <w:rsid w:val="006E4EB6"/>
    <w:rsid w:val="007D773F"/>
    <w:rsid w:val="008B1BFF"/>
    <w:rsid w:val="008F2CC9"/>
    <w:rsid w:val="00906703"/>
    <w:rsid w:val="009C4525"/>
    <w:rsid w:val="00A04EE2"/>
    <w:rsid w:val="00AA39D7"/>
    <w:rsid w:val="00BE412D"/>
    <w:rsid w:val="00C3709F"/>
    <w:rsid w:val="00CD5F7C"/>
    <w:rsid w:val="00D275D0"/>
    <w:rsid w:val="00E55B8E"/>
    <w:rsid w:val="00E66CEA"/>
    <w:rsid w:val="00EC116E"/>
    <w:rsid w:val="00EF4965"/>
    <w:rsid w:val="00FA7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C8B59F"/>
  <w15:chartTrackingRefBased/>
  <w15:docId w15:val="{0AA2F1D9-CF42-4862-98AF-02918631F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FEB"/>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0523E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523E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523E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523E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523E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523E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523E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523E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523E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3E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523E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523E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523E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523E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523E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523E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523E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523E0"/>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523E0"/>
    <w:pPr>
      <w:spacing w:line="240" w:lineRule="auto"/>
    </w:pPr>
    <w:rPr>
      <w:b/>
      <w:bCs/>
      <w:smallCaps/>
      <w:color w:val="44546A" w:themeColor="text2"/>
    </w:rPr>
  </w:style>
  <w:style w:type="paragraph" w:styleId="Title">
    <w:name w:val="Title"/>
    <w:basedOn w:val="Normal"/>
    <w:next w:val="Normal"/>
    <w:link w:val="TitleChar"/>
    <w:uiPriority w:val="10"/>
    <w:qFormat/>
    <w:rsid w:val="000523E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523E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523E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523E0"/>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523E0"/>
    <w:rPr>
      <w:b/>
      <w:bCs/>
    </w:rPr>
  </w:style>
  <w:style w:type="character" w:styleId="Emphasis">
    <w:name w:val="Emphasis"/>
    <w:basedOn w:val="DefaultParagraphFont"/>
    <w:uiPriority w:val="20"/>
    <w:qFormat/>
    <w:rsid w:val="000523E0"/>
    <w:rPr>
      <w:i/>
      <w:iCs/>
    </w:rPr>
  </w:style>
  <w:style w:type="paragraph" w:styleId="NoSpacing">
    <w:name w:val="No Spacing"/>
    <w:uiPriority w:val="1"/>
    <w:qFormat/>
    <w:rsid w:val="000523E0"/>
    <w:pPr>
      <w:spacing w:after="0" w:line="240" w:lineRule="auto"/>
    </w:pPr>
  </w:style>
  <w:style w:type="paragraph" w:styleId="Quote">
    <w:name w:val="Quote"/>
    <w:basedOn w:val="Normal"/>
    <w:next w:val="Normal"/>
    <w:link w:val="QuoteChar"/>
    <w:uiPriority w:val="29"/>
    <w:qFormat/>
    <w:rsid w:val="000523E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523E0"/>
    <w:rPr>
      <w:color w:val="44546A" w:themeColor="text2"/>
      <w:sz w:val="24"/>
      <w:szCs w:val="24"/>
    </w:rPr>
  </w:style>
  <w:style w:type="paragraph" w:styleId="IntenseQuote">
    <w:name w:val="Intense Quote"/>
    <w:basedOn w:val="Normal"/>
    <w:next w:val="Normal"/>
    <w:link w:val="IntenseQuoteChar"/>
    <w:uiPriority w:val="30"/>
    <w:qFormat/>
    <w:rsid w:val="000523E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523E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523E0"/>
    <w:rPr>
      <w:i/>
      <w:iCs/>
      <w:color w:val="595959" w:themeColor="text1" w:themeTint="A6"/>
    </w:rPr>
  </w:style>
  <w:style w:type="character" w:styleId="IntenseEmphasis">
    <w:name w:val="Intense Emphasis"/>
    <w:basedOn w:val="DefaultParagraphFont"/>
    <w:uiPriority w:val="21"/>
    <w:qFormat/>
    <w:rsid w:val="000523E0"/>
    <w:rPr>
      <w:b/>
      <w:bCs/>
      <w:i/>
      <w:iCs/>
    </w:rPr>
  </w:style>
  <w:style w:type="character" w:styleId="SubtleReference">
    <w:name w:val="Subtle Reference"/>
    <w:basedOn w:val="DefaultParagraphFont"/>
    <w:uiPriority w:val="31"/>
    <w:qFormat/>
    <w:rsid w:val="000523E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523E0"/>
    <w:rPr>
      <w:b/>
      <w:bCs/>
      <w:smallCaps/>
      <w:color w:val="44546A" w:themeColor="text2"/>
      <w:u w:val="single"/>
    </w:rPr>
  </w:style>
  <w:style w:type="character" w:styleId="BookTitle">
    <w:name w:val="Book Title"/>
    <w:basedOn w:val="DefaultParagraphFont"/>
    <w:uiPriority w:val="33"/>
    <w:qFormat/>
    <w:rsid w:val="000523E0"/>
    <w:rPr>
      <w:b/>
      <w:bCs/>
      <w:smallCaps/>
      <w:spacing w:val="10"/>
    </w:rPr>
  </w:style>
  <w:style w:type="paragraph" w:styleId="TOCHeading">
    <w:name w:val="TOC Heading"/>
    <w:basedOn w:val="Heading1"/>
    <w:next w:val="Normal"/>
    <w:uiPriority w:val="39"/>
    <w:semiHidden/>
    <w:unhideWhenUsed/>
    <w:qFormat/>
    <w:rsid w:val="000523E0"/>
    <w:pPr>
      <w:outlineLvl w:val="9"/>
    </w:pPr>
  </w:style>
  <w:style w:type="paragraph" w:styleId="ListParagraph">
    <w:name w:val="List Paragraph"/>
    <w:basedOn w:val="Normal"/>
    <w:uiPriority w:val="34"/>
    <w:qFormat/>
    <w:rsid w:val="00621FEB"/>
    <w:pPr>
      <w:ind w:left="720"/>
      <w:contextualSpacing/>
    </w:pPr>
  </w:style>
  <w:style w:type="table" w:styleId="GridTable1Light-Accent5">
    <w:name w:val="Grid Table 1 Light Accent 5"/>
    <w:basedOn w:val="TableNormal"/>
    <w:uiPriority w:val="46"/>
    <w:rsid w:val="009C452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C370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09F"/>
    <w:rPr>
      <w:rFonts w:ascii="Calibri" w:eastAsia="Times New Roman" w:hAnsi="Calibri" w:cs="Times New Roman"/>
    </w:rPr>
  </w:style>
  <w:style w:type="paragraph" w:styleId="Footer">
    <w:name w:val="footer"/>
    <w:basedOn w:val="Normal"/>
    <w:link w:val="FooterChar"/>
    <w:uiPriority w:val="99"/>
    <w:unhideWhenUsed/>
    <w:rsid w:val="00C370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09F"/>
    <w:rPr>
      <w:rFonts w:ascii="Calibri" w:eastAsia="Times New Roman" w:hAnsi="Calibri" w:cs="Times New Roman"/>
    </w:rPr>
  </w:style>
  <w:style w:type="paragraph" w:styleId="BalloonText">
    <w:name w:val="Balloon Text"/>
    <w:basedOn w:val="Normal"/>
    <w:link w:val="BalloonTextChar"/>
    <w:uiPriority w:val="99"/>
    <w:semiHidden/>
    <w:unhideWhenUsed/>
    <w:rsid w:val="00AA3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9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12</Pages>
  <Words>1021</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The Belsteads School</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Mears</dc:creator>
  <cp:keywords/>
  <dc:description/>
  <cp:lastModifiedBy>Anna Mears</cp:lastModifiedBy>
  <cp:revision>12</cp:revision>
  <cp:lastPrinted>2020-01-13T18:48:00Z</cp:lastPrinted>
  <dcterms:created xsi:type="dcterms:W3CDTF">2019-12-09T10:17:00Z</dcterms:created>
  <dcterms:modified xsi:type="dcterms:W3CDTF">2020-01-13T18:48:00Z</dcterms:modified>
</cp:coreProperties>
</file>